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4470F" w14:textId="77777777" w:rsidR="00DC6E68" w:rsidRPr="004D2CE3" w:rsidRDefault="00DC6E68" w:rsidP="00B619E4">
      <w:pPr>
        <w:spacing w:after="0"/>
        <w:jc w:val="both"/>
        <w:rPr>
          <w:rFonts w:asciiTheme="majorHAnsi" w:hAnsiTheme="majorHAnsi" w:cs="Arial"/>
          <w:bCs/>
          <w:sz w:val="22"/>
          <w:szCs w:val="20"/>
          <w:lang w:val="tr-TR"/>
        </w:rPr>
      </w:pPr>
    </w:p>
    <w:p w14:paraId="14A6F41A" w14:textId="2BCBCF26" w:rsidR="003B330A" w:rsidRPr="00F50921" w:rsidRDefault="0069240E" w:rsidP="0069240E">
      <w:pPr>
        <w:pStyle w:val="NormalWeb"/>
        <w:spacing w:beforeLines="0" w:afterLines="0"/>
        <w:rPr>
          <w:rFonts w:asciiTheme="majorHAnsi" w:hAnsiTheme="majorHAnsi"/>
          <w:color w:val="FF0000"/>
          <w:sz w:val="36"/>
          <w:szCs w:val="36"/>
          <w:lang w:val="tr-TR"/>
        </w:rPr>
      </w:pPr>
      <w:r w:rsidRPr="00F50921">
        <w:rPr>
          <w:rFonts w:asciiTheme="majorHAnsi" w:hAnsiTheme="majorHAnsi"/>
          <w:color w:val="FF0000"/>
          <w:sz w:val="36"/>
          <w:szCs w:val="36"/>
          <w:lang w:val="tr-TR"/>
        </w:rPr>
        <w:t xml:space="preserve">                                                                  </w:t>
      </w:r>
    </w:p>
    <w:p w14:paraId="63EF4144" w14:textId="77777777" w:rsidR="002E384E" w:rsidRPr="00053A33" w:rsidRDefault="001C5A25" w:rsidP="001C5A25">
      <w:pPr>
        <w:contextualSpacing/>
        <w:rPr>
          <w:rFonts w:asciiTheme="majorHAnsi" w:hAnsiTheme="majorHAnsi"/>
          <w:b/>
          <w:sz w:val="22"/>
          <w:szCs w:val="22"/>
          <w:u w:val="single"/>
          <w:lang w:val="tr-TR"/>
        </w:rPr>
      </w:pPr>
      <w:r w:rsidRPr="00053A33">
        <w:rPr>
          <w:rFonts w:asciiTheme="majorHAnsi" w:hAnsiTheme="majorHAnsi"/>
          <w:b/>
          <w:sz w:val="22"/>
          <w:szCs w:val="22"/>
          <w:u w:val="single"/>
          <w:lang w:val="tr-TR"/>
        </w:rPr>
        <w:t>Basın Bülteni</w:t>
      </w:r>
    </w:p>
    <w:p w14:paraId="6CA7B3E7" w14:textId="781992A9" w:rsidR="00B1406D" w:rsidRDefault="0099479D" w:rsidP="005D3B97">
      <w:pPr>
        <w:contextualSpacing/>
        <w:rPr>
          <w:rFonts w:asciiTheme="majorHAnsi" w:hAnsiTheme="majorHAnsi"/>
          <w:b/>
          <w:sz w:val="22"/>
          <w:szCs w:val="22"/>
          <w:lang w:val="tr-TR"/>
        </w:rPr>
      </w:pPr>
      <w:r>
        <w:rPr>
          <w:rFonts w:asciiTheme="majorHAnsi" w:hAnsiTheme="majorHAnsi"/>
          <w:b/>
          <w:sz w:val="22"/>
          <w:szCs w:val="22"/>
          <w:lang w:val="tr-TR"/>
        </w:rPr>
        <w:t>17 Ağustos 2017</w:t>
      </w:r>
    </w:p>
    <w:p w14:paraId="373FF80C" w14:textId="77777777" w:rsidR="00DD3C2F" w:rsidRDefault="00DD3C2F" w:rsidP="00B92B2E">
      <w:pPr>
        <w:spacing w:after="0" w:line="276" w:lineRule="auto"/>
        <w:contextualSpacing/>
        <w:jc w:val="center"/>
        <w:rPr>
          <w:rFonts w:asciiTheme="majorHAnsi" w:hAnsiTheme="majorHAnsi"/>
          <w:b/>
          <w:sz w:val="32"/>
          <w:szCs w:val="32"/>
          <w:lang w:val="tr-TR"/>
        </w:rPr>
      </w:pPr>
    </w:p>
    <w:p w14:paraId="47355F7F" w14:textId="630B82FB" w:rsidR="001F020F" w:rsidRPr="001F020F" w:rsidRDefault="00BF13D7" w:rsidP="00B92B2E">
      <w:pPr>
        <w:spacing w:after="0" w:line="276" w:lineRule="auto"/>
        <w:contextualSpacing/>
        <w:jc w:val="center"/>
        <w:rPr>
          <w:rFonts w:asciiTheme="majorHAnsi" w:hAnsiTheme="majorHAnsi"/>
          <w:b/>
          <w:sz w:val="40"/>
          <w:szCs w:val="40"/>
          <w:lang w:val="tr-TR"/>
        </w:rPr>
      </w:pPr>
      <w:r w:rsidRPr="001F020F">
        <w:rPr>
          <w:rFonts w:asciiTheme="majorHAnsi" w:hAnsiTheme="majorHAnsi"/>
          <w:b/>
          <w:sz w:val="40"/>
          <w:szCs w:val="40"/>
          <w:lang w:val="tr-TR"/>
        </w:rPr>
        <w:t>KANDİLLİ</w:t>
      </w:r>
      <w:r>
        <w:rPr>
          <w:rFonts w:asciiTheme="majorHAnsi" w:hAnsiTheme="majorHAnsi"/>
          <w:b/>
          <w:sz w:val="40"/>
          <w:szCs w:val="40"/>
          <w:lang w:val="tr-TR"/>
        </w:rPr>
        <w:t>,</w:t>
      </w:r>
      <w:r w:rsidRPr="001F020F">
        <w:rPr>
          <w:rFonts w:asciiTheme="majorHAnsi" w:hAnsiTheme="majorHAnsi"/>
          <w:b/>
          <w:sz w:val="40"/>
          <w:szCs w:val="40"/>
          <w:lang w:val="tr-TR"/>
        </w:rPr>
        <w:t xml:space="preserve"> </w:t>
      </w:r>
      <w:r w:rsidR="001F020F" w:rsidRPr="001F020F">
        <w:rPr>
          <w:rFonts w:asciiTheme="majorHAnsi" w:hAnsiTheme="majorHAnsi"/>
          <w:b/>
          <w:sz w:val="40"/>
          <w:szCs w:val="40"/>
          <w:lang w:val="tr-TR"/>
        </w:rPr>
        <w:t xml:space="preserve">İBB İLE İSTANBUL İÇİN </w:t>
      </w:r>
    </w:p>
    <w:p w14:paraId="6F710F3B" w14:textId="033FF20C" w:rsidR="000844D8" w:rsidRPr="001F020F" w:rsidRDefault="001F020F" w:rsidP="00B92B2E">
      <w:pPr>
        <w:spacing w:after="0" w:line="276" w:lineRule="auto"/>
        <w:contextualSpacing/>
        <w:jc w:val="center"/>
        <w:rPr>
          <w:rFonts w:asciiTheme="majorHAnsi" w:hAnsiTheme="majorHAnsi"/>
          <w:b/>
          <w:sz w:val="40"/>
          <w:szCs w:val="40"/>
          <w:lang w:val="tr-TR"/>
        </w:rPr>
      </w:pPr>
      <w:r w:rsidRPr="001F020F">
        <w:rPr>
          <w:rFonts w:asciiTheme="majorHAnsi" w:hAnsiTheme="majorHAnsi"/>
          <w:b/>
          <w:sz w:val="40"/>
          <w:szCs w:val="40"/>
          <w:lang w:val="tr-TR"/>
        </w:rPr>
        <w:t>YENİ DEPREM SENARYOSU HAZIRLIYOR</w:t>
      </w:r>
    </w:p>
    <w:p w14:paraId="5F6248D6" w14:textId="77777777" w:rsidR="000844D8" w:rsidRDefault="000844D8" w:rsidP="000844D8">
      <w:pPr>
        <w:spacing w:after="0" w:line="276" w:lineRule="auto"/>
        <w:contextualSpacing/>
        <w:jc w:val="both"/>
        <w:rPr>
          <w:rFonts w:asciiTheme="majorHAnsi" w:hAnsiTheme="majorHAnsi"/>
          <w:sz w:val="22"/>
          <w:szCs w:val="22"/>
          <w:lang w:val="tr-TR"/>
        </w:rPr>
      </w:pPr>
    </w:p>
    <w:p w14:paraId="03D32219" w14:textId="77777777" w:rsidR="0032679A" w:rsidRDefault="00B1406D" w:rsidP="00602C37">
      <w:pPr>
        <w:spacing w:after="0" w:line="276" w:lineRule="auto"/>
        <w:jc w:val="both"/>
        <w:rPr>
          <w:rFonts w:asciiTheme="majorHAnsi" w:hAnsiTheme="majorHAnsi"/>
          <w:b/>
          <w:sz w:val="22"/>
          <w:szCs w:val="22"/>
          <w:lang w:val="tr-TR"/>
        </w:rPr>
      </w:pPr>
      <w:r w:rsidRPr="000844D8">
        <w:rPr>
          <w:rFonts w:asciiTheme="majorHAnsi" w:hAnsiTheme="majorHAnsi" w:cs="Arial"/>
          <w:b/>
          <w:sz w:val="22"/>
          <w:szCs w:val="22"/>
          <w:shd w:val="clear" w:color="auto" w:fill="FFFFFF"/>
          <w:lang w:val="tr-TR"/>
        </w:rPr>
        <w:t>Boğaziçi Üniversitesi Kandilli Rasathanesi ve Deprem Araştırma Enstitüsü M</w:t>
      </w:r>
      <w:r w:rsidRPr="000844D8">
        <w:rPr>
          <w:rFonts w:asciiTheme="majorHAnsi" w:hAnsiTheme="majorHAnsi"/>
          <w:b/>
          <w:sz w:val="22"/>
          <w:szCs w:val="22"/>
          <w:lang w:val="tr-TR"/>
        </w:rPr>
        <w:t>üdürü Prof. Dr. Haluk Özener</w:t>
      </w:r>
      <w:r w:rsidR="00630DA4" w:rsidRPr="000844D8">
        <w:rPr>
          <w:rFonts w:asciiTheme="majorHAnsi" w:hAnsiTheme="majorHAnsi"/>
          <w:b/>
          <w:sz w:val="22"/>
          <w:szCs w:val="22"/>
          <w:lang w:val="tr-TR"/>
        </w:rPr>
        <w:t xml:space="preserve">, </w:t>
      </w:r>
      <w:r w:rsidR="005D26F8" w:rsidRPr="000844D8">
        <w:rPr>
          <w:rFonts w:asciiTheme="majorHAnsi" w:hAnsiTheme="majorHAnsi"/>
          <w:b/>
          <w:sz w:val="22"/>
          <w:szCs w:val="22"/>
          <w:lang w:val="tr-TR"/>
        </w:rPr>
        <w:t>“</w:t>
      </w:r>
      <w:r w:rsidR="00630DA4" w:rsidRPr="000844D8">
        <w:rPr>
          <w:rFonts w:asciiTheme="majorHAnsi" w:hAnsiTheme="majorHAnsi"/>
          <w:b/>
          <w:sz w:val="22"/>
          <w:szCs w:val="22"/>
          <w:lang w:val="tr-TR"/>
        </w:rPr>
        <w:t xml:space="preserve">Marmara’da bir büyük deprem bekliyoruz ve bu depreme gittikçe yaklaşıyoruz. </w:t>
      </w:r>
      <w:r w:rsidR="0099479D" w:rsidRPr="000844D8">
        <w:rPr>
          <w:rFonts w:asciiTheme="majorHAnsi" w:hAnsiTheme="majorHAnsi"/>
          <w:b/>
          <w:sz w:val="22"/>
          <w:szCs w:val="22"/>
          <w:lang w:val="tr-TR"/>
        </w:rPr>
        <w:t xml:space="preserve">Deprem, şu anda, yarın </w:t>
      </w:r>
      <w:r w:rsidR="00304872">
        <w:rPr>
          <w:rFonts w:asciiTheme="majorHAnsi" w:hAnsiTheme="majorHAnsi"/>
          <w:b/>
          <w:sz w:val="22"/>
          <w:szCs w:val="22"/>
          <w:lang w:val="tr-TR"/>
        </w:rPr>
        <w:t xml:space="preserve">ya da </w:t>
      </w:r>
      <w:r w:rsidR="0099479D" w:rsidRPr="000844D8">
        <w:rPr>
          <w:rFonts w:asciiTheme="majorHAnsi" w:hAnsiTheme="majorHAnsi"/>
          <w:b/>
          <w:sz w:val="22"/>
          <w:szCs w:val="22"/>
          <w:lang w:val="tr-TR"/>
        </w:rPr>
        <w:t xml:space="preserve">10 yıl </w:t>
      </w:r>
      <w:r w:rsidR="00304872">
        <w:rPr>
          <w:rFonts w:asciiTheme="majorHAnsi" w:hAnsiTheme="majorHAnsi"/>
          <w:b/>
          <w:sz w:val="22"/>
          <w:szCs w:val="22"/>
          <w:lang w:val="tr-TR"/>
        </w:rPr>
        <w:t xml:space="preserve">veya daha geç </w:t>
      </w:r>
      <w:r w:rsidR="00556E17">
        <w:rPr>
          <w:rFonts w:asciiTheme="majorHAnsi" w:hAnsiTheme="majorHAnsi"/>
          <w:b/>
          <w:sz w:val="22"/>
          <w:szCs w:val="22"/>
          <w:lang w:val="tr-TR"/>
        </w:rPr>
        <w:t xml:space="preserve">olabilir. Ancak bildiğimiz büyüklüğünün 7’nin üzerinde olacağı </w:t>
      </w:r>
      <w:r w:rsidR="0099479D" w:rsidRPr="000844D8">
        <w:rPr>
          <w:rFonts w:asciiTheme="majorHAnsi" w:hAnsiTheme="majorHAnsi"/>
          <w:b/>
          <w:sz w:val="22"/>
          <w:szCs w:val="22"/>
          <w:lang w:val="tr-TR"/>
        </w:rPr>
        <w:t>ve Marmara’da olacağı. Depreme şimdi olacak gibi hazır olmalıyız</w:t>
      </w:r>
      <w:r w:rsidR="00630DA4" w:rsidRPr="000844D8">
        <w:rPr>
          <w:rFonts w:asciiTheme="majorHAnsi" w:hAnsiTheme="majorHAnsi"/>
          <w:b/>
          <w:sz w:val="22"/>
          <w:szCs w:val="22"/>
          <w:lang w:val="tr-TR"/>
        </w:rPr>
        <w:t xml:space="preserve">” dedi. </w:t>
      </w:r>
    </w:p>
    <w:p w14:paraId="1FD61C66" w14:textId="77777777" w:rsidR="0032679A" w:rsidRDefault="0032679A" w:rsidP="00602C37">
      <w:pPr>
        <w:spacing w:after="0" w:line="276" w:lineRule="auto"/>
        <w:jc w:val="both"/>
        <w:rPr>
          <w:rFonts w:asciiTheme="majorHAnsi" w:hAnsiTheme="majorHAnsi"/>
          <w:b/>
          <w:sz w:val="22"/>
          <w:szCs w:val="22"/>
          <w:lang w:val="tr-TR"/>
        </w:rPr>
      </w:pPr>
    </w:p>
    <w:p w14:paraId="5A91FE58" w14:textId="740C40CE" w:rsidR="00630DA4" w:rsidRPr="000844D8" w:rsidRDefault="0032679A" w:rsidP="00602C37">
      <w:pPr>
        <w:spacing w:after="0" w:line="276" w:lineRule="auto"/>
        <w:jc w:val="both"/>
        <w:rPr>
          <w:rFonts w:asciiTheme="majorHAnsi" w:hAnsiTheme="majorHAnsi"/>
          <w:b/>
          <w:sz w:val="22"/>
          <w:szCs w:val="22"/>
          <w:lang w:val="tr-TR"/>
        </w:rPr>
      </w:pPr>
      <w:r>
        <w:rPr>
          <w:rFonts w:asciiTheme="majorHAnsi" w:hAnsiTheme="majorHAnsi"/>
          <w:b/>
          <w:sz w:val="22"/>
          <w:szCs w:val="22"/>
          <w:lang w:val="tr-TR"/>
        </w:rPr>
        <w:t xml:space="preserve">Haluk </w:t>
      </w:r>
      <w:r w:rsidR="000844D8" w:rsidRPr="000844D8">
        <w:rPr>
          <w:rFonts w:asciiTheme="majorHAnsi" w:hAnsiTheme="majorHAnsi"/>
          <w:b/>
          <w:sz w:val="22"/>
          <w:szCs w:val="22"/>
          <w:lang w:val="tr-TR"/>
        </w:rPr>
        <w:t xml:space="preserve">Özener 2009 yılında İstanbul Büyükşehir Belediyesi ile hazırlanmış olan İstanbul için deprem risk analiz ve senaryolarını içeren çalışmanın yeni bina ve yerleşim alanları çerçevesinde güncelleneceğini de açıkladı. Yeni çalışma ile İstanbul’da yeni yapılan yüksek binalar ile değişen imar sistemi çerçevesinde İstanbul’un yeni risk haritası çıkarılacak. Ayrıca eski senaryoda olmayan altyapı riskleri de değerlendirilecek. </w:t>
      </w:r>
    </w:p>
    <w:p w14:paraId="2DD755E1" w14:textId="77777777" w:rsidR="00630DA4" w:rsidRPr="0099479D" w:rsidRDefault="00630DA4" w:rsidP="00602C37">
      <w:pPr>
        <w:spacing w:after="0" w:line="276" w:lineRule="auto"/>
        <w:contextualSpacing/>
        <w:jc w:val="both"/>
        <w:rPr>
          <w:rFonts w:asciiTheme="majorHAnsi" w:hAnsiTheme="majorHAnsi"/>
          <w:b/>
          <w:sz w:val="22"/>
          <w:szCs w:val="22"/>
          <w:lang w:val="tr-TR"/>
        </w:rPr>
      </w:pPr>
    </w:p>
    <w:p w14:paraId="64E38AED" w14:textId="18B43127" w:rsidR="0099479D" w:rsidRPr="000844D8" w:rsidRDefault="0099479D" w:rsidP="00602C37">
      <w:pPr>
        <w:spacing w:after="0" w:line="276" w:lineRule="auto"/>
        <w:contextualSpacing/>
        <w:jc w:val="both"/>
        <w:rPr>
          <w:rFonts w:asciiTheme="majorHAnsi" w:hAnsiTheme="majorHAnsi"/>
          <w:sz w:val="22"/>
          <w:szCs w:val="22"/>
          <w:lang w:val="tr-TR"/>
        </w:rPr>
      </w:pPr>
      <w:r w:rsidRPr="000844D8">
        <w:rPr>
          <w:rFonts w:asciiTheme="majorHAnsi" w:hAnsiTheme="majorHAnsi" w:cs="Arial"/>
          <w:sz w:val="22"/>
          <w:szCs w:val="22"/>
          <w:shd w:val="clear" w:color="auto" w:fill="FFFFFF"/>
          <w:lang w:val="tr-TR"/>
        </w:rPr>
        <w:t>Boğaziçi Üniversitesi Kandilli Rasathanesi ve Deprem Araştırma Enstitüsü M</w:t>
      </w:r>
      <w:r w:rsidRPr="000844D8">
        <w:rPr>
          <w:rFonts w:asciiTheme="majorHAnsi" w:hAnsiTheme="majorHAnsi"/>
          <w:sz w:val="22"/>
          <w:szCs w:val="22"/>
          <w:lang w:val="tr-TR"/>
        </w:rPr>
        <w:t xml:space="preserve">üdürü Prof. Dr. </w:t>
      </w:r>
      <w:r w:rsidRPr="00B92B2E">
        <w:rPr>
          <w:rFonts w:asciiTheme="majorHAnsi" w:hAnsiTheme="majorHAnsi"/>
          <w:b/>
          <w:sz w:val="22"/>
          <w:szCs w:val="22"/>
          <w:lang w:val="tr-TR"/>
        </w:rPr>
        <w:t>Haluk Özener</w:t>
      </w:r>
      <w:r w:rsidRPr="000844D8">
        <w:rPr>
          <w:rFonts w:asciiTheme="majorHAnsi" w:hAnsiTheme="majorHAnsi"/>
          <w:sz w:val="22"/>
          <w:szCs w:val="22"/>
          <w:lang w:val="tr-TR"/>
        </w:rPr>
        <w:t xml:space="preserve">, </w:t>
      </w:r>
      <w:r w:rsidR="007B5CD0">
        <w:rPr>
          <w:rFonts w:asciiTheme="majorHAnsi" w:hAnsiTheme="majorHAnsi" w:cs="Arial"/>
          <w:sz w:val="22"/>
          <w:szCs w:val="22"/>
          <w:shd w:val="clear" w:color="auto" w:fill="FFFFFF"/>
          <w:lang w:val="tr-TR"/>
        </w:rPr>
        <w:t xml:space="preserve">Enstitü Müdür Yardımcısı ve </w:t>
      </w:r>
      <w:r w:rsidR="007B5CD0" w:rsidRPr="000844D8">
        <w:rPr>
          <w:rFonts w:asciiTheme="majorHAnsi" w:hAnsiTheme="majorHAnsi" w:cs="Arial"/>
          <w:sz w:val="22"/>
          <w:szCs w:val="22"/>
          <w:shd w:val="clear" w:color="auto" w:fill="FFFFFF"/>
          <w:lang w:val="tr-TR"/>
        </w:rPr>
        <w:t xml:space="preserve">Deprem Mühendisliği Anabilim Dalı Başkanı Prof. Dr. </w:t>
      </w:r>
      <w:r w:rsidR="007B5CD0" w:rsidRPr="00B92B2E">
        <w:rPr>
          <w:rFonts w:asciiTheme="majorHAnsi" w:hAnsiTheme="majorHAnsi" w:cs="Arial"/>
          <w:b/>
          <w:sz w:val="22"/>
          <w:szCs w:val="22"/>
          <w:shd w:val="clear" w:color="auto" w:fill="FFFFFF"/>
          <w:lang w:val="tr-TR"/>
        </w:rPr>
        <w:t>Erdal Şafak</w:t>
      </w:r>
      <w:r w:rsidR="007B5CD0" w:rsidRPr="000844D8">
        <w:rPr>
          <w:rFonts w:asciiTheme="majorHAnsi" w:hAnsiTheme="majorHAnsi" w:cs="Arial"/>
          <w:sz w:val="22"/>
          <w:szCs w:val="22"/>
          <w:shd w:val="clear" w:color="auto" w:fill="FFFFFF"/>
          <w:lang w:val="tr-TR"/>
        </w:rPr>
        <w:t xml:space="preserve"> </w:t>
      </w:r>
      <w:r w:rsidR="007B5CD0">
        <w:rPr>
          <w:rFonts w:asciiTheme="majorHAnsi" w:hAnsiTheme="majorHAnsi" w:cs="Arial"/>
          <w:sz w:val="22"/>
          <w:szCs w:val="22"/>
          <w:shd w:val="clear" w:color="auto" w:fill="FFFFFF"/>
          <w:lang w:val="tr-TR"/>
        </w:rPr>
        <w:t xml:space="preserve">ve </w:t>
      </w:r>
      <w:r w:rsidR="00B62C9D">
        <w:rPr>
          <w:rFonts w:asciiTheme="majorHAnsi" w:hAnsiTheme="majorHAnsi"/>
          <w:sz w:val="22"/>
          <w:szCs w:val="22"/>
          <w:lang w:val="tr-TR"/>
        </w:rPr>
        <w:t xml:space="preserve">Bölgesel Deprem ve </w:t>
      </w:r>
      <w:proofErr w:type="spellStart"/>
      <w:r w:rsidR="00B62C9D">
        <w:rPr>
          <w:rFonts w:asciiTheme="majorHAnsi" w:hAnsiTheme="majorHAnsi"/>
          <w:sz w:val="22"/>
          <w:szCs w:val="22"/>
          <w:lang w:val="tr-TR"/>
        </w:rPr>
        <w:t>Tsunami</w:t>
      </w:r>
      <w:proofErr w:type="spellEnd"/>
      <w:r w:rsidR="00B62C9D">
        <w:rPr>
          <w:rFonts w:asciiTheme="majorHAnsi" w:hAnsiTheme="majorHAnsi"/>
          <w:sz w:val="22"/>
          <w:szCs w:val="22"/>
          <w:lang w:val="tr-TR"/>
        </w:rPr>
        <w:t xml:space="preserve"> İzleme-Değerlendirme Merkezi</w:t>
      </w:r>
      <w:r w:rsidR="00B62C9D" w:rsidRPr="000844D8">
        <w:rPr>
          <w:rFonts w:asciiTheme="majorHAnsi" w:hAnsiTheme="majorHAnsi" w:cs="Arial"/>
          <w:sz w:val="22"/>
          <w:szCs w:val="22"/>
          <w:shd w:val="clear" w:color="auto" w:fill="FFFFFF"/>
          <w:lang w:val="tr-TR"/>
        </w:rPr>
        <w:t xml:space="preserve"> </w:t>
      </w:r>
      <w:r w:rsidRPr="000844D8">
        <w:rPr>
          <w:rFonts w:asciiTheme="majorHAnsi" w:hAnsiTheme="majorHAnsi" w:cs="Arial"/>
          <w:sz w:val="22"/>
          <w:szCs w:val="22"/>
          <w:shd w:val="clear" w:color="auto" w:fill="FFFFFF"/>
          <w:lang w:val="tr-TR"/>
        </w:rPr>
        <w:t xml:space="preserve">Müdürü Prof. Dr. </w:t>
      </w:r>
      <w:r w:rsidRPr="00B92B2E">
        <w:rPr>
          <w:rFonts w:asciiTheme="majorHAnsi" w:hAnsiTheme="majorHAnsi" w:cs="Arial"/>
          <w:b/>
          <w:sz w:val="22"/>
          <w:szCs w:val="22"/>
          <w:shd w:val="clear" w:color="auto" w:fill="FFFFFF"/>
          <w:lang w:val="tr-TR"/>
        </w:rPr>
        <w:t>Ali Pınar</w:t>
      </w:r>
      <w:r w:rsidR="00B92B2E">
        <w:rPr>
          <w:rFonts w:asciiTheme="majorHAnsi" w:hAnsiTheme="majorHAnsi" w:cs="Arial"/>
          <w:b/>
          <w:sz w:val="22"/>
          <w:szCs w:val="22"/>
          <w:shd w:val="clear" w:color="auto" w:fill="FFFFFF"/>
          <w:lang w:val="tr-TR"/>
        </w:rPr>
        <w:t>,</w:t>
      </w:r>
      <w:r w:rsidRPr="000844D8">
        <w:rPr>
          <w:rFonts w:asciiTheme="majorHAnsi" w:hAnsiTheme="majorHAnsi" w:cs="Arial"/>
          <w:sz w:val="22"/>
          <w:szCs w:val="22"/>
          <w:shd w:val="clear" w:color="auto" w:fill="FFFFFF"/>
          <w:lang w:val="tr-TR"/>
        </w:rPr>
        <w:t xml:space="preserve"> </w:t>
      </w:r>
      <w:r w:rsidR="00B1406D" w:rsidRPr="000844D8">
        <w:rPr>
          <w:rFonts w:asciiTheme="majorHAnsi" w:hAnsiTheme="majorHAnsi"/>
          <w:sz w:val="22"/>
          <w:szCs w:val="22"/>
          <w:lang w:val="tr-TR"/>
        </w:rPr>
        <w:t xml:space="preserve">Marmara’da 17 Ağustos 1999’da yaşanan büyük depremin </w:t>
      </w:r>
      <w:r w:rsidR="00630DA4" w:rsidRPr="000844D8">
        <w:rPr>
          <w:rFonts w:asciiTheme="majorHAnsi" w:hAnsiTheme="majorHAnsi"/>
          <w:sz w:val="22"/>
          <w:szCs w:val="22"/>
          <w:lang w:val="tr-TR"/>
        </w:rPr>
        <w:t xml:space="preserve">yıldönümünde bir basın toplantısı düzenleyerek, deprem </w:t>
      </w:r>
      <w:r w:rsidR="00A50DE0" w:rsidRPr="000844D8">
        <w:rPr>
          <w:rFonts w:asciiTheme="majorHAnsi" w:hAnsiTheme="majorHAnsi"/>
          <w:sz w:val="22"/>
          <w:szCs w:val="22"/>
          <w:lang w:val="tr-TR"/>
        </w:rPr>
        <w:t>araştırmalar</w:t>
      </w:r>
      <w:r w:rsidR="007B5CD0">
        <w:rPr>
          <w:rFonts w:asciiTheme="majorHAnsi" w:hAnsiTheme="majorHAnsi"/>
          <w:sz w:val="22"/>
          <w:szCs w:val="22"/>
          <w:lang w:val="tr-TR"/>
        </w:rPr>
        <w:t>ın</w:t>
      </w:r>
      <w:r w:rsidR="00A50DE0" w:rsidRPr="000844D8">
        <w:rPr>
          <w:rFonts w:asciiTheme="majorHAnsi" w:hAnsiTheme="majorHAnsi"/>
          <w:sz w:val="22"/>
          <w:szCs w:val="22"/>
          <w:lang w:val="tr-TR"/>
        </w:rPr>
        <w:t xml:space="preserve">daki son durumu ve bu </w:t>
      </w:r>
      <w:r w:rsidR="00630DA4" w:rsidRPr="000844D8">
        <w:rPr>
          <w:rFonts w:asciiTheme="majorHAnsi" w:hAnsiTheme="majorHAnsi"/>
          <w:sz w:val="22"/>
          <w:szCs w:val="22"/>
          <w:lang w:val="tr-TR"/>
        </w:rPr>
        <w:t>konu</w:t>
      </w:r>
      <w:r w:rsidR="00A50DE0" w:rsidRPr="000844D8">
        <w:rPr>
          <w:rFonts w:asciiTheme="majorHAnsi" w:hAnsiTheme="majorHAnsi"/>
          <w:sz w:val="22"/>
          <w:szCs w:val="22"/>
          <w:lang w:val="tr-TR"/>
        </w:rPr>
        <w:t xml:space="preserve">daki </w:t>
      </w:r>
      <w:r w:rsidR="00630DA4" w:rsidRPr="000844D8">
        <w:rPr>
          <w:rFonts w:asciiTheme="majorHAnsi" w:hAnsiTheme="majorHAnsi"/>
          <w:sz w:val="22"/>
          <w:szCs w:val="22"/>
          <w:lang w:val="tr-TR"/>
        </w:rPr>
        <w:t>bilinçlenme</w:t>
      </w:r>
      <w:r w:rsidR="00A50DE0" w:rsidRPr="000844D8">
        <w:rPr>
          <w:rFonts w:asciiTheme="majorHAnsi" w:hAnsiTheme="majorHAnsi"/>
          <w:sz w:val="22"/>
          <w:szCs w:val="22"/>
          <w:lang w:val="tr-TR"/>
        </w:rPr>
        <w:t>yi</w:t>
      </w:r>
      <w:r w:rsidR="00630DA4" w:rsidRPr="000844D8">
        <w:rPr>
          <w:rFonts w:asciiTheme="majorHAnsi" w:hAnsiTheme="majorHAnsi"/>
          <w:sz w:val="22"/>
          <w:szCs w:val="22"/>
          <w:lang w:val="tr-TR"/>
        </w:rPr>
        <w:t xml:space="preserve"> değerlendirdi.</w:t>
      </w:r>
      <w:r w:rsidR="00602C37" w:rsidRPr="000844D8">
        <w:rPr>
          <w:rFonts w:asciiTheme="majorHAnsi" w:hAnsiTheme="majorHAnsi"/>
          <w:sz w:val="22"/>
          <w:szCs w:val="22"/>
          <w:lang w:val="tr-TR"/>
        </w:rPr>
        <w:t xml:space="preserve"> </w:t>
      </w:r>
      <w:r w:rsidR="000844D8" w:rsidRPr="000844D8">
        <w:rPr>
          <w:rFonts w:asciiTheme="majorHAnsi" w:hAnsiTheme="majorHAnsi" w:cs="Arial"/>
          <w:sz w:val="22"/>
          <w:szCs w:val="22"/>
          <w:shd w:val="clear" w:color="auto" w:fill="FFFFFF"/>
          <w:lang w:val="tr-TR"/>
        </w:rPr>
        <w:t>Özener, Türkiye’nin deprem gerçeğin</w:t>
      </w:r>
      <w:r w:rsidR="007B5CD0">
        <w:rPr>
          <w:rFonts w:asciiTheme="majorHAnsi" w:hAnsiTheme="majorHAnsi" w:cs="Arial"/>
          <w:sz w:val="22"/>
          <w:szCs w:val="22"/>
          <w:shd w:val="clear" w:color="auto" w:fill="FFFFFF"/>
          <w:lang w:val="tr-TR"/>
        </w:rPr>
        <w:t xml:space="preserve">i kabul etmesi ve </w:t>
      </w:r>
      <w:r w:rsidR="000844D8" w:rsidRPr="000844D8">
        <w:rPr>
          <w:rFonts w:asciiTheme="majorHAnsi" w:hAnsiTheme="majorHAnsi" w:cs="Arial"/>
          <w:sz w:val="22"/>
          <w:szCs w:val="22"/>
          <w:shd w:val="clear" w:color="auto" w:fill="FFFFFF"/>
          <w:lang w:val="tr-TR"/>
        </w:rPr>
        <w:t xml:space="preserve">hazır olması gerektiğinin altını çizdi. </w:t>
      </w:r>
    </w:p>
    <w:p w14:paraId="1D898248" w14:textId="77777777" w:rsidR="0099479D" w:rsidRDefault="0099479D" w:rsidP="0099479D">
      <w:pPr>
        <w:spacing w:after="0" w:line="276" w:lineRule="auto"/>
        <w:contextualSpacing/>
        <w:jc w:val="both"/>
        <w:rPr>
          <w:rFonts w:asciiTheme="majorHAnsi" w:hAnsiTheme="majorHAnsi"/>
          <w:b/>
          <w:sz w:val="22"/>
          <w:szCs w:val="22"/>
          <w:lang w:val="tr-TR"/>
        </w:rPr>
      </w:pPr>
    </w:p>
    <w:p w14:paraId="4FC5FA6D" w14:textId="79250DA6" w:rsidR="0099479D" w:rsidRPr="0099479D" w:rsidRDefault="0099479D" w:rsidP="0099479D">
      <w:pPr>
        <w:spacing w:after="0" w:line="276" w:lineRule="auto"/>
        <w:contextualSpacing/>
        <w:jc w:val="both"/>
        <w:rPr>
          <w:rFonts w:asciiTheme="majorHAnsi" w:hAnsiTheme="majorHAnsi"/>
          <w:b/>
          <w:sz w:val="22"/>
          <w:szCs w:val="22"/>
          <w:lang w:val="tr-TR"/>
        </w:rPr>
      </w:pPr>
      <w:r w:rsidRPr="0099479D">
        <w:rPr>
          <w:rFonts w:asciiTheme="majorHAnsi" w:hAnsiTheme="majorHAnsi"/>
          <w:b/>
          <w:sz w:val="22"/>
          <w:szCs w:val="22"/>
          <w:lang w:val="tr-TR"/>
        </w:rPr>
        <w:t xml:space="preserve">İBB ile Kandilli İstanbul için yeni senaryo hazırlıyor </w:t>
      </w:r>
    </w:p>
    <w:p w14:paraId="71E27DF2" w14:textId="53C5AC1E" w:rsidR="0099479D" w:rsidRDefault="0099479D" w:rsidP="00602C37">
      <w:pPr>
        <w:spacing w:after="0" w:line="276" w:lineRule="auto"/>
        <w:contextualSpacing/>
        <w:jc w:val="both"/>
        <w:rPr>
          <w:rFonts w:asciiTheme="majorHAnsi" w:hAnsiTheme="majorHAnsi"/>
          <w:sz w:val="22"/>
          <w:szCs w:val="22"/>
          <w:lang w:val="tr-TR"/>
        </w:rPr>
      </w:pPr>
      <w:r>
        <w:rPr>
          <w:rFonts w:asciiTheme="majorHAnsi" w:hAnsiTheme="majorHAnsi"/>
          <w:sz w:val="22"/>
          <w:szCs w:val="22"/>
          <w:lang w:val="tr-TR"/>
        </w:rPr>
        <w:t xml:space="preserve">Özener, yaptığı açıklamada, “2009 yılında İstanbul Büyükşehir Belediyesi ile </w:t>
      </w:r>
      <w:r w:rsidR="000844D8" w:rsidRPr="000844D8">
        <w:rPr>
          <w:rFonts w:asciiTheme="majorHAnsi" w:hAnsiTheme="majorHAnsi" w:cs="Arial"/>
          <w:sz w:val="22"/>
          <w:szCs w:val="22"/>
          <w:shd w:val="clear" w:color="auto" w:fill="FFFFFF"/>
          <w:lang w:val="tr-TR"/>
        </w:rPr>
        <w:t>Boğaziçi Üniversitesi Kandilli Rasathanesi ve Deprem Araştırma Enstitüsü tarafından</w:t>
      </w:r>
      <w:r w:rsidRPr="000844D8">
        <w:rPr>
          <w:rFonts w:asciiTheme="majorHAnsi" w:hAnsiTheme="majorHAnsi"/>
          <w:sz w:val="22"/>
          <w:szCs w:val="22"/>
          <w:lang w:val="tr-TR"/>
        </w:rPr>
        <w:t xml:space="preserve"> </w:t>
      </w:r>
      <w:r>
        <w:rPr>
          <w:rFonts w:asciiTheme="majorHAnsi" w:hAnsiTheme="majorHAnsi"/>
          <w:sz w:val="22"/>
          <w:szCs w:val="22"/>
          <w:lang w:val="tr-TR"/>
        </w:rPr>
        <w:t>hazırlanmış olan İstanbul için deprem risk analiz ve senaryolarını içeren çalışmanın yeni bina ve yerleşim alanları çerçevesinde güncelleneceğini açıkladı. Yeni çalışma</w:t>
      </w:r>
      <w:r w:rsidR="000844D8">
        <w:rPr>
          <w:rFonts w:asciiTheme="majorHAnsi" w:hAnsiTheme="majorHAnsi"/>
          <w:sz w:val="22"/>
          <w:szCs w:val="22"/>
          <w:lang w:val="tr-TR"/>
        </w:rPr>
        <w:t xml:space="preserve">nın </w:t>
      </w:r>
      <w:r>
        <w:rPr>
          <w:rFonts w:asciiTheme="majorHAnsi" w:hAnsiTheme="majorHAnsi"/>
          <w:sz w:val="22"/>
          <w:szCs w:val="22"/>
          <w:lang w:val="tr-TR"/>
        </w:rPr>
        <w:t>2018</w:t>
      </w:r>
      <w:r w:rsidR="000844D8">
        <w:rPr>
          <w:rFonts w:asciiTheme="majorHAnsi" w:hAnsiTheme="majorHAnsi"/>
          <w:sz w:val="22"/>
          <w:szCs w:val="22"/>
          <w:lang w:val="tr-TR"/>
        </w:rPr>
        <w:t>’de</w:t>
      </w:r>
      <w:r>
        <w:rPr>
          <w:rFonts w:asciiTheme="majorHAnsi" w:hAnsiTheme="majorHAnsi"/>
          <w:sz w:val="22"/>
          <w:szCs w:val="22"/>
          <w:lang w:val="tr-TR"/>
        </w:rPr>
        <w:t xml:space="preserve"> tamamlanması hedefleniyor</w:t>
      </w:r>
      <w:r w:rsidR="000844D8">
        <w:rPr>
          <w:rFonts w:asciiTheme="majorHAnsi" w:hAnsiTheme="majorHAnsi"/>
          <w:sz w:val="22"/>
          <w:szCs w:val="22"/>
          <w:lang w:val="tr-TR"/>
        </w:rPr>
        <w:t>. Çalışma ile özellikle İstanbul’da yeni yapılan yüksek binalar ile değişen imar sistemi çerçevesinde İstanbul’un yeni risk haritası çıkarılacak. Ayrıca eski senaryoda olmayan altyapı riskleri de değerlendirilecek</w:t>
      </w:r>
      <w:r w:rsidR="004618A6">
        <w:rPr>
          <w:rFonts w:asciiTheme="majorHAnsi" w:hAnsiTheme="majorHAnsi"/>
          <w:sz w:val="22"/>
          <w:szCs w:val="22"/>
          <w:lang w:val="tr-TR"/>
        </w:rPr>
        <w:t>” dedi.</w:t>
      </w:r>
    </w:p>
    <w:p w14:paraId="1363C277" w14:textId="75281715" w:rsidR="0099479D" w:rsidRDefault="0099479D" w:rsidP="00602C37">
      <w:pPr>
        <w:spacing w:after="0" w:line="276" w:lineRule="auto"/>
        <w:contextualSpacing/>
        <w:jc w:val="both"/>
        <w:rPr>
          <w:rFonts w:asciiTheme="majorHAnsi" w:hAnsiTheme="majorHAnsi"/>
          <w:sz w:val="22"/>
          <w:szCs w:val="22"/>
          <w:lang w:val="tr-TR"/>
        </w:rPr>
      </w:pPr>
    </w:p>
    <w:p w14:paraId="1E0A8840" w14:textId="58AE1AC9" w:rsidR="0099479D" w:rsidRPr="004618A6" w:rsidRDefault="0099479D" w:rsidP="00602C37">
      <w:pPr>
        <w:spacing w:after="0" w:line="276" w:lineRule="auto"/>
        <w:contextualSpacing/>
        <w:jc w:val="both"/>
        <w:rPr>
          <w:rFonts w:asciiTheme="majorHAnsi" w:hAnsiTheme="majorHAnsi"/>
          <w:b/>
          <w:sz w:val="22"/>
          <w:szCs w:val="22"/>
          <w:lang w:val="tr-TR"/>
        </w:rPr>
      </w:pPr>
      <w:r w:rsidRPr="004618A6">
        <w:rPr>
          <w:rFonts w:asciiTheme="majorHAnsi" w:hAnsiTheme="majorHAnsi"/>
          <w:b/>
          <w:sz w:val="22"/>
          <w:szCs w:val="22"/>
          <w:lang w:val="tr-TR"/>
        </w:rPr>
        <w:t>AFAD ile ortak çalışma yapılacak</w:t>
      </w:r>
    </w:p>
    <w:p w14:paraId="780FF22D" w14:textId="0185AEA8" w:rsidR="0099479D" w:rsidRDefault="0099479D" w:rsidP="00602C37">
      <w:pPr>
        <w:spacing w:after="0" w:line="276" w:lineRule="auto"/>
        <w:contextualSpacing/>
        <w:jc w:val="both"/>
        <w:rPr>
          <w:rFonts w:asciiTheme="majorHAnsi" w:hAnsiTheme="majorHAnsi" w:cs="Arial"/>
          <w:sz w:val="22"/>
          <w:szCs w:val="22"/>
          <w:shd w:val="clear" w:color="auto" w:fill="FFFFFF"/>
          <w:lang w:val="tr-TR"/>
        </w:rPr>
      </w:pPr>
      <w:r w:rsidRPr="004618A6">
        <w:rPr>
          <w:rFonts w:asciiTheme="majorHAnsi" w:hAnsiTheme="majorHAnsi"/>
          <w:sz w:val="22"/>
          <w:szCs w:val="22"/>
          <w:lang w:val="tr-TR"/>
        </w:rPr>
        <w:t xml:space="preserve">Özener, </w:t>
      </w:r>
      <w:r w:rsidRPr="004618A6">
        <w:rPr>
          <w:rFonts w:asciiTheme="majorHAnsi" w:hAnsiTheme="majorHAnsi" w:cs="Arial"/>
          <w:sz w:val="22"/>
          <w:szCs w:val="22"/>
          <w:shd w:val="clear" w:color="auto" w:fill="FFFFFF"/>
          <w:lang w:val="tr-TR"/>
        </w:rPr>
        <w:t xml:space="preserve">Boğaziçi Üniversitesi Kandilli Rasathanesi ve Deprem Araştırma Enstitüsü ile </w:t>
      </w:r>
      <w:proofErr w:type="spellStart"/>
      <w:r w:rsidRPr="004618A6">
        <w:rPr>
          <w:rFonts w:asciiTheme="majorHAnsi" w:hAnsiTheme="majorHAnsi" w:cs="Arial"/>
          <w:sz w:val="22"/>
          <w:szCs w:val="22"/>
          <w:shd w:val="clear" w:color="auto" w:fill="FFFFFF"/>
          <w:lang w:val="tr-TR"/>
        </w:rPr>
        <w:t>AFAD’ın</w:t>
      </w:r>
      <w:proofErr w:type="spellEnd"/>
      <w:r w:rsidRPr="004618A6">
        <w:rPr>
          <w:rFonts w:asciiTheme="majorHAnsi" w:hAnsiTheme="majorHAnsi" w:cs="Arial"/>
          <w:sz w:val="22"/>
          <w:szCs w:val="22"/>
          <w:shd w:val="clear" w:color="auto" w:fill="FFFFFF"/>
          <w:lang w:val="tr-TR"/>
        </w:rPr>
        <w:t xml:space="preserve"> veri ve kavram bütünlüğü çerçevesinde ortak çalışma yapacağını belirterek, “Başbakan Yardımcı</w:t>
      </w:r>
      <w:r w:rsidR="007B5CD0">
        <w:rPr>
          <w:rFonts w:asciiTheme="majorHAnsi" w:hAnsiTheme="majorHAnsi" w:cs="Arial"/>
          <w:sz w:val="22"/>
          <w:szCs w:val="22"/>
          <w:shd w:val="clear" w:color="auto" w:fill="FFFFFF"/>
          <w:lang w:val="tr-TR"/>
        </w:rPr>
        <w:t>sı</w:t>
      </w:r>
      <w:r w:rsidRPr="004618A6">
        <w:rPr>
          <w:rFonts w:asciiTheme="majorHAnsi" w:hAnsiTheme="majorHAnsi" w:cs="Arial"/>
          <w:sz w:val="22"/>
          <w:szCs w:val="22"/>
          <w:shd w:val="clear" w:color="auto" w:fill="FFFFFF"/>
          <w:lang w:val="tr-TR"/>
        </w:rPr>
        <w:t xml:space="preserve"> </w:t>
      </w:r>
      <w:r w:rsidR="007B5CD0">
        <w:rPr>
          <w:rFonts w:asciiTheme="majorHAnsi" w:hAnsiTheme="majorHAnsi" w:cs="Arial"/>
          <w:sz w:val="22"/>
          <w:szCs w:val="22"/>
          <w:shd w:val="clear" w:color="auto" w:fill="FFFFFF"/>
          <w:lang w:val="tr-TR"/>
        </w:rPr>
        <w:t xml:space="preserve">Sayın </w:t>
      </w:r>
      <w:r w:rsidRPr="004618A6">
        <w:rPr>
          <w:rFonts w:asciiTheme="majorHAnsi" w:hAnsiTheme="majorHAnsi" w:cs="Arial"/>
          <w:sz w:val="22"/>
          <w:szCs w:val="22"/>
          <w:shd w:val="clear" w:color="auto" w:fill="FFFFFF"/>
          <w:lang w:val="tr-TR"/>
        </w:rPr>
        <w:t xml:space="preserve">Prof. Dr. Recep Akdağ’ın </w:t>
      </w:r>
      <w:r w:rsidR="007B5CD0">
        <w:rPr>
          <w:rFonts w:asciiTheme="majorHAnsi" w:hAnsiTheme="majorHAnsi" w:cs="Arial"/>
          <w:sz w:val="22"/>
          <w:szCs w:val="22"/>
          <w:shd w:val="clear" w:color="auto" w:fill="FFFFFF"/>
          <w:lang w:val="tr-TR"/>
        </w:rPr>
        <w:t>himayesinde</w:t>
      </w:r>
      <w:r w:rsidRPr="004618A6">
        <w:rPr>
          <w:rFonts w:asciiTheme="majorHAnsi" w:hAnsiTheme="majorHAnsi" w:cs="Arial"/>
          <w:sz w:val="22"/>
          <w:szCs w:val="22"/>
          <w:shd w:val="clear" w:color="auto" w:fill="FFFFFF"/>
          <w:lang w:val="tr-TR"/>
        </w:rPr>
        <w:t xml:space="preserve"> yapılan </w:t>
      </w:r>
      <w:r w:rsidR="007B5CD0">
        <w:rPr>
          <w:rFonts w:asciiTheme="majorHAnsi" w:hAnsiTheme="majorHAnsi" w:cs="Arial"/>
          <w:sz w:val="22"/>
          <w:szCs w:val="22"/>
          <w:shd w:val="clear" w:color="auto" w:fill="FFFFFF"/>
          <w:lang w:val="tr-TR"/>
        </w:rPr>
        <w:t xml:space="preserve">ve AFAD Başkanı Dr. Mehmet Güllüoğlu başkanlığında gerçekleşen </w:t>
      </w:r>
      <w:r w:rsidRPr="004618A6">
        <w:rPr>
          <w:rFonts w:asciiTheme="majorHAnsi" w:hAnsiTheme="majorHAnsi" w:cs="Arial"/>
          <w:sz w:val="22"/>
          <w:szCs w:val="22"/>
          <w:shd w:val="clear" w:color="auto" w:fill="FFFFFF"/>
          <w:lang w:val="tr-TR"/>
        </w:rPr>
        <w:t xml:space="preserve">Deprem </w:t>
      </w:r>
      <w:r w:rsidR="007B5CD0">
        <w:rPr>
          <w:rFonts w:asciiTheme="majorHAnsi" w:hAnsiTheme="majorHAnsi" w:cs="Arial"/>
          <w:sz w:val="22"/>
          <w:szCs w:val="22"/>
          <w:shd w:val="clear" w:color="auto" w:fill="FFFFFF"/>
          <w:lang w:val="tr-TR"/>
        </w:rPr>
        <w:t>Danışma</w:t>
      </w:r>
      <w:r w:rsidRPr="004618A6">
        <w:rPr>
          <w:rFonts w:asciiTheme="majorHAnsi" w:hAnsiTheme="majorHAnsi" w:cs="Arial"/>
          <w:sz w:val="22"/>
          <w:szCs w:val="22"/>
          <w:shd w:val="clear" w:color="auto" w:fill="FFFFFF"/>
          <w:lang w:val="tr-TR"/>
        </w:rPr>
        <w:t xml:space="preserve"> Kurulu toplantısında iki kurumun </w:t>
      </w:r>
      <w:r w:rsidR="007B5CD0">
        <w:rPr>
          <w:rFonts w:asciiTheme="majorHAnsi" w:hAnsiTheme="majorHAnsi" w:cs="Arial"/>
          <w:sz w:val="22"/>
          <w:szCs w:val="22"/>
          <w:shd w:val="clear" w:color="auto" w:fill="FFFFFF"/>
          <w:lang w:val="tr-TR"/>
        </w:rPr>
        <w:t>işbirliğini güçlendirecek bir ortak çalışma grubu kurulması kararlaştırıldı</w:t>
      </w:r>
      <w:r w:rsidRPr="004618A6">
        <w:rPr>
          <w:rFonts w:asciiTheme="majorHAnsi" w:hAnsiTheme="majorHAnsi" w:cs="Arial"/>
          <w:sz w:val="22"/>
          <w:szCs w:val="22"/>
          <w:shd w:val="clear" w:color="auto" w:fill="FFFFFF"/>
          <w:lang w:val="tr-TR"/>
        </w:rPr>
        <w:t>” dedi.</w:t>
      </w:r>
    </w:p>
    <w:p w14:paraId="0ACE0BBE" w14:textId="1DA53504" w:rsidR="000844D8" w:rsidRDefault="000844D8" w:rsidP="00602C37">
      <w:pPr>
        <w:spacing w:after="0" w:line="276" w:lineRule="auto"/>
        <w:contextualSpacing/>
        <w:jc w:val="both"/>
        <w:rPr>
          <w:rFonts w:asciiTheme="majorHAnsi" w:hAnsiTheme="majorHAnsi" w:cs="Arial"/>
          <w:sz w:val="22"/>
          <w:szCs w:val="22"/>
          <w:shd w:val="clear" w:color="auto" w:fill="FFFFFF"/>
          <w:lang w:val="tr-TR"/>
        </w:rPr>
      </w:pPr>
    </w:p>
    <w:p w14:paraId="65EFAEBF" w14:textId="0A830D2D" w:rsidR="000844D8" w:rsidRDefault="000844D8" w:rsidP="00602C37">
      <w:pPr>
        <w:spacing w:after="0" w:line="276" w:lineRule="auto"/>
        <w:contextualSpacing/>
        <w:jc w:val="both"/>
        <w:rPr>
          <w:rFonts w:asciiTheme="majorHAnsi" w:hAnsiTheme="majorHAnsi" w:cs="Arial"/>
          <w:sz w:val="22"/>
          <w:szCs w:val="22"/>
          <w:shd w:val="clear" w:color="auto" w:fill="FFFFFF"/>
          <w:lang w:val="tr-TR"/>
        </w:rPr>
      </w:pPr>
    </w:p>
    <w:p w14:paraId="609D1D2F" w14:textId="067589DE" w:rsidR="00B92B2E" w:rsidRDefault="00B92B2E" w:rsidP="00602C37">
      <w:pPr>
        <w:spacing w:after="0" w:line="276" w:lineRule="auto"/>
        <w:contextualSpacing/>
        <w:jc w:val="both"/>
        <w:rPr>
          <w:rFonts w:asciiTheme="majorHAnsi" w:hAnsiTheme="majorHAnsi" w:cs="Arial"/>
          <w:sz w:val="22"/>
          <w:szCs w:val="22"/>
          <w:shd w:val="clear" w:color="auto" w:fill="FFFFFF"/>
          <w:lang w:val="tr-TR"/>
        </w:rPr>
      </w:pPr>
    </w:p>
    <w:p w14:paraId="290C25C5" w14:textId="631B9FF7" w:rsidR="0099479D" w:rsidRDefault="004618A6" w:rsidP="00602C37">
      <w:pPr>
        <w:spacing w:after="0" w:line="276" w:lineRule="auto"/>
        <w:contextualSpacing/>
        <w:jc w:val="both"/>
        <w:rPr>
          <w:rFonts w:asciiTheme="majorHAnsi" w:hAnsiTheme="majorHAnsi"/>
          <w:b/>
          <w:sz w:val="22"/>
          <w:szCs w:val="22"/>
          <w:lang w:val="tr-TR"/>
        </w:rPr>
      </w:pPr>
      <w:r w:rsidRPr="004618A6">
        <w:rPr>
          <w:rFonts w:asciiTheme="majorHAnsi" w:hAnsiTheme="majorHAnsi"/>
          <w:b/>
          <w:sz w:val="22"/>
          <w:szCs w:val="22"/>
          <w:lang w:val="tr-TR"/>
        </w:rPr>
        <w:t>“</w:t>
      </w:r>
      <w:r w:rsidR="0099479D" w:rsidRPr="004618A6">
        <w:rPr>
          <w:rFonts w:asciiTheme="majorHAnsi" w:hAnsiTheme="majorHAnsi"/>
          <w:b/>
          <w:sz w:val="22"/>
          <w:szCs w:val="22"/>
          <w:lang w:val="tr-TR"/>
        </w:rPr>
        <w:t>Deprem riski batıya göç ediyor</w:t>
      </w:r>
      <w:r w:rsidRPr="004618A6">
        <w:rPr>
          <w:rFonts w:asciiTheme="majorHAnsi" w:hAnsiTheme="majorHAnsi"/>
          <w:b/>
          <w:sz w:val="22"/>
          <w:szCs w:val="22"/>
          <w:lang w:val="tr-TR"/>
        </w:rPr>
        <w:t>”</w:t>
      </w:r>
      <w:r w:rsidR="0099479D" w:rsidRPr="004618A6">
        <w:rPr>
          <w:rFonts w:asciiTheme="majorHAnsi" w:hAnsiTheme="majorHAnsi"/>
          <w:b/>
          <w:sz w:val="22"/>
          <w:szCs w:val="22"/>
          <w:lang w:val="tr-TR"/>
        </w:rPr>
        <w:t xml:space="preserve"> </w:t>
      </w:r>
    </w:p>
    <w:p w14:paraId="53F908AD" w14:textId="17AD8511" w:rsidR="004618A6" w:rsidRPr="000844D8" w:rsidRDefault="007B5CD0" w:rsidP="00602C37">
      <w:pPr>
        <w:spacing w:after="0" w:line="276" w:lineRule="auto"/>
        <w:contextualSpacing/>
        <w:jc w:val="both"/>
        <w:rPr>
          <w:rFonts w:asciiTheme="majorHAnsi" w:hAnsiTheme="majorHAnsi"/>
          <w:sz w:val="22"/>
          <w:szCs w:val="22"/>
          <w:lang w:val="tr-TR"/>
        </w:rPr>
      </w:pPr>
      <w:r>
        <w:rPr>
          <w:rFonts w:asciiTheme="majorHAnsi" w:hAnsiTheme="majorHAnsi"/>
          <w:sz w:val="22"/>
          <w:szCs w:val="22"/>
          <w:lang w:val="tr-TR"/>
        </w:rPr>
        <w:t xml:space="preserve">Özener, </w:t>
      </w:r>
      <w:r w:rsidR="004618A6" w:rsidRPr="004618A6">
        <w:rPr>
          <w:rFonts w:asciiTheme="majorHAnsi" w:hAnsiTheme="majorHAnsi"/>
          <w:sz w:val="22"/>
          <w:szCs w:val="22"/>
          <w:lang w:val="tr-TR"/>
        </w:rPr>
        <w:t xml:space="preserve">1939 yılında gerçekleşen Erzincan </w:t>
      </w:r>
      <w:r>
        <w:rPr>
          <w:rFonts w:asciiTheme="majorHAnsi" w:hAnsiTheme="majorHAnsi"/>
          <w:sz w:val="22"/>
          <w:szCs w:val="22"/>
          <w:lang w:val="tr-TR"/>
        </w:rPr>
        <w:t>D</w:t>
      </w:r>
      <w:r w:rsidR="004618A6" w:rsidRPr="004618A6">
        <w:rPr>
          <w:rFonts w:asciiTheme="majorHAnsi" w:hAnsiTheme="majorHAnsi"/>
          <w:sz w:val="22"/>
          <w:szCs w:val="22"/>
          <w:lang w:val="tr-TR"/>
        </w:rPr>
        <w:t>e</w:t>
      </w:r>
      <w:r>
        <w:rPr>
          <w:rFonts w:asciiTheme="majorHAnsi" w:hAnsiTheme="majorHAnsi"/>
          <w:sz w:val="22"/>
          <w:szCs w:val="22"/>
          <w:lang w:val="tr-TR"/>
        </w:rPr>
        <w:t>premi ile başlayan K</w:t>
      </w:r>
      <w:r w:rsidR="004618A6" w:rsidRPr="004618A6">
        <w:rPr>
          <w:rFonts w:asciiTheme="majorHAnsi" w:hAnsiTheme="majorHAnsi"/>
          <w:sz w:val="22"/>
          <w:szCs w:val="22"/>
          <w:lang w:val="tr-TR"/>
        </w:rPr>
        <w:t xml:space="preserve">uzey Anadolu </w:t>
      </w:r>
      <w:r>
        <w:rPr>
          <w:rFonts w:asciiTheme="majorHAnsi" w:hAnsiTheme="majorHAnsi"/>
          <w:sz w:val="22"/>
          <w:szCs w:val="22"/>
          <w:lang w:val="tr-TR"/>
        </w:rPr>
        <w:t>Fayı aktivitesinin</w:t>
      </w:r>
      <w:r w:rsidR="004618A6" w:rsidRPr="004618A6">
        <w:rPr>
          <w:rFonts w:asciiTheme="majorHAnsi" w:hAnsiTheme="majorHAnsi"/>
          <w:sz w:val="22"/>
          <w:szCs w:val="22"/>
          <w:lang w:val="tr-TR"/>
        </w:rPr>
        <w:t xml:space="preserve"> yıllar içerisinde batıya göç ettiğini </w:t>
      </w:r>
      <w:r>
        <w:rPr>
          <w:rFonts w:asciiTheme="majorHAnsi" w:hAnsiTheme="majorHAnsi"/>
          <w:sz w:val="22"/>
          <w:szCs w:val="22"/>
          <w:lang w:val="tr-TR"/>
        </w:rPr>
        <w:t>belirterek,</w:t>
      </w:r>
      <w:r w:rsidR="004618A6" w:rsidRPr="004618A6">
        <w:rPr>
          <w:rFonts w:asciiTheme="majorHAnsi" w:hAnsiTheme="majorHAnsi"/>
          <w:sz w:val="22"/>
          <w:szCs w:val="22"/>
          <w:lang w:val="tr-TR"/>
        </w:rPr>
        <w:t xml:space="preserve"> 1999’da gerçekleşen İzmit</w:t>
      </w:r>
      <w:r>
        <w:rPr>
          <w:rFonts w:asciiTheme="majorHAnsi" w:hAnsiTheme="majorHAnsi"/>
          <w:sz w:val="22"/>
          <w:szCs w:val="22"/>
          <w:lang w:val="tr-TR"/>
        </w:rPr>
        <w:t xml:space="preserve"> ve </w:t>
      </w:r>
      <w:r w:rsidR="004618A6" w:rsidRPr="004618A6">
        <w:rPr>
          <w:rFonts w:asciiTheme="majorHAnsi" w:hAnsiTheme="majorHAnsi"/>
          <w:sz w:val="22"/>
          <w:szCs w:val="22"/>
          <w:lang w:val="tr-TR"/>
        </w:rPr>
        <w:t>Düzce depremlerinin de bu hareketin</w:t>
      </w:r>
      <w:r>
        <w:rPr>
          <w:rFonts w:asciiTheme="majorHAnsi" w:hAnsiTheme="majorHAnsi"/>
          <w:sz w:val="22"/>
          <w:szCs w:val="22"/>
          <w:lang w:val="tr-TR"/>
        </w:rPr>
        <w:t xml:space="preserve"> parçası olduğunu söyledi. </w:t>
      </w:r>
      <w:r w:rsidR="004618A6" w:rsidRPr="004618A6">
        <w:rPr>
          <w:rFonts w:asciiTheme="majorHAnsi" w:hAnsiTheme="majorHAnsi"/>
          <w:sz w:val="22"/>
          <w:szCs w:val="22"/>
          <w:lang w:val="tr-TR"/>
        </w:rPr>
        <w:t xml:space="preserve">Özener, </w:t>
      </w:r>
      <w:r>
        <w:rPr>
          <w:rFonts w:asciiTheme="majorHAnsi" w:hAnsiTheme="majorHAnsi"/>
          <w:sz w:val="22"/>
          <w:szCs w:val="22"/>
          <w:lang w:val="tr-TR"/>
        </w:rPr>
        <w:t xml:space="preserve">bu fay hattı üzerinde gerçekleşecek </w:t>
      </w:r>
      <w:r w:rsidR="004618A6" w:rsidRPr="004618A6">
        <w:rPr>
          <w:rFonts w:asciiTheme="majorHAnsi" w:hAnsiTheme="majorHAnsi"/>
          <w:sz w:val="22"/>
          <w:szCs w:val="22"/>
          <w:lang w:val="tr-TR"/>
        </w:rPr>
        <w:t xml:space="preserve">yeni depremin </w:t>
      </w:r>
      <w:r>
        <w:rPr>
          <w:rFonts w:asciiTheme="majorHAnsi" w:hAnsiTheme="majorHAnsi"/>
          <w:sz w:val="22"/>
          <w:szCs w:val="22"/>
          <w:lang w:val="tr-TR"/>
        </w:rPr>
        <w:t xml:space="preserve">Marmara Denizi içinde </w:t>
      </w:r>
      <w:r w:rsidR="004618A6" w:rsidRPr="004618A6">
        <w:rPr>
          <w:rFonts w:asciiTheme="majorHAnsi" w:hAnsiTheme="majorHAnsi"/>
          <w:sz w:val="22"/>
          <w:szCs w:val="22"/>
          <w:lang w:val="tr-TR"/>
        </w:rPr>
        <w:t>olmasını beklediklerini sözlerine ekledi.</w:t>
      </w:r>
      <w:r w:rsidR="00B92B2E">
        <w:rPr>
          <w:rFonts w:asciiTheme="majorHAnsi" w:hAnsiTheme="majorHAnsi"/>
          <w:sz w:val="22"/>
          <w:szCs w:val="22"/>
          <w:lang w:val="tr-TR"/>
        </w:rPr>
        <w:t xml:space="preserve"> </w:t>
      </w:r>
      <w:r w:rsidR="004618A6" w:rsidRPr="000844D8">
        <w:rPr>
          <w:rFonts w:asciiTheme="majorHAnsi" w:hAnsiTheme="majorHAnsi"/>
          <w:sz w:val="22"/>
          <w:szCs w:val="22"/>
          <w:lang w:val="tr-TR"/>
        </w:rPr>
        <w:t xml:space="preserve">Özener, ayrıca Türkiye’nin dörtte üçünün deprem bölgesi olduğunun altını çizerek, </w:t>
      </w:r>
      <w:r>
        <w:rPr>
          <w:rFonts w:asciiTheme="majorHAnsi" w:hAnsiTheme="majorHAnsi"/>
          <w:sz w:val="22"/>
          <w:szCs w:val="22"/>
          <w:lang w:val="tr-TR"/>
        </w:rPr>
        <w:t>D</w:t>
      </w:r>
      <w:r w:rsidR="004618A6" w:rsidRPr="000844D8">
        <w:rPr>
          <w:rFonts w:asciiTheme="majorHAnsi" w:hAnsiTheme="majorHAnsi"/>
          <w:sz w:val="22"/>
          <w:szCs w:val="22"/>
          <w:lang w:val="tr-TR"/>
        </w:rPr>
        <w:t>oğu Anadolu</w:t>
      </w:r>
      <w:r>
        <w:rPr>
          <w:rFonts w:asciiTheme="majorHAnsi" w:hAnsiTheme="majorHAnsi"/>
          <w:sz w:val="22"/>
          <w:szCs w:val="22"/>
          <w:lang w:val="tr-TR"/>
        </w:rPr>
        <w:t xml:space="preserve"> Fayı üzerinde</w:t>
      </w:r>
      <w:r w:rsidR="004618A6" w:rsidRPr="000844D8">
        <w:rPr>
          <w:rFonts w:asciiTheme="majorHAnsi" w:hAnsiTheme="majorHAnsi"/>
          <w:sz w:val="22"/>
          <w:szCs w:val="22"/>
          <w:lang w:val="tr-TR"/>
        </w:rPr>
        <w:t xml:space="preserve"> bir noktada </w:t>
      </w:r>
      <w:r>
        <w:rPr>
          <w:rFonts w:asciiTheme="majorHAnsi" w:hAnsiTheme="majorHAnsi"/>
          <w:sz w:val="22"/>
          <w:szCs w:val="22"/>
          <w:lang w:val="tr-TR"/>
        </w:rPr>
        <w:t xml:space="preserve">da </w:t>
      </w:r>
      <w:r w:rsidR="004618A6" w:rsidRPr="000844D8">
        <w:rPr>
          <w:rFonts w:asciiTheme="majorHAnsi" w:hAnsiTheme="majorHAnsi"/>
          <w:sz w:val="22"/>
          <w:szCs w:val="22"/>
          <w:lang w:val="tr-TR"/>
        </w:rPr>
        <w:t xml:space="preserve">yaşanacak 7 ve üzerinde bir depremin de şaşkınlık yaratmaması gerektiğini </w:t>
      </w:r>
      <w:r>
        <w:rPr>
          <w:rFonts w:asciiTheme="majorHAnsi" w:hAnsiTheme="majorHAnsi"/>
          <w:sz w:val="22"/>
          <w:szCs w:val="22"/>
          <w:lang w:val="tr-TR"/>
        </w:rPr>
        <w:t>söyledi</w:t>
      </w:r>
      <w:r w:rsidR="004618A6" w:rsidRPr="000844D8">
        <w:rPr>
          <w:rFonts w:asciiTheme="majorHAnsi" w:hAnsiTheme="majorHAnsi"/>
          <w:sz w:val="22"/>
          <w:szCs w:val="22"/>
          <w:lang w:val="tr-TR"/>
        </w:rPr>
        <w:t xml:space="preserve">. </w:t>
      </w:r>
    </w:p>
    <w:p w14:paraId="05E236EC" w14:textId="746ECD16" w:rsidR="004618A6" w:rsidRDefault="004618A6" w:rsidP="00602C37">
      <w:pPr>
        <w:spacing w:after="0" w:line="276" w:lineRule="auto"/>
        <w:contextualSpacing/>
        <w:jc w:val="both"/>
        <w:rPr>
          <w:rFonts w:asciiTheme="majorHAnsi" w:hAnsiTheme="majorHAnsi"/>
          <w:b/>
          <w:sz w:val="22"/>
          <w:szCs w:val="22"/>
          <w:lang w:val="tr-TR"/>
        </w:rPr>
      </w:pPr>
    </w:p>
    <w:p w14:paraId="4E4DB400" w14:textId="2CD7539A" w:rsidR="00B92B2E" w:rsidRPr="001F020F" w:rsidRDefault="007B5CD0" w:rsidP="00B92B2E">
      <w:pPr>
        <w:spacing w:after="0" w:line="276" w:lineRule="auto"/>
        <w:jc w:val="both"/>
        <w:rPr>
          <w:rFonts w:asciiTheme="majorHAnsi" w:hAnsiTheme="majorHAnsi"/>
          <w:b/>
          <w:sz w:val="22"/>
          <w:szCs w:val="22"/>
          <w:lang w:val="tr-TR"/>
        </w:rPr>
      </w:pPr>
      <w:r>
        <w:rPr>
          <w:rFonts w:asciiTheme="majorHAnsi" w:hAnsiTheme="majorHAnsi"/>
          <w:b/>
          <w:sz w:val="22"/>
          <w:szCs w:val="22"/>
          <w:lang w:val="tr-TR"/>
        </w:rPr>
        <w:t>“</w:t>
      </w:r>
      <w:r w:rsidR="00B92B2E" w:rsidRPr="001F020F">
        <w:rPr>
          <w:rFonts w:asciiTheme="majorHAnsi" w:hAnsiTheme="majorHAnsi"/>
          <w:b/>
          <w:sz w:val="22"/>
          <w:szCs w:val="22"/>
          <w:lang w:val="tr-TR"/>
        </w:rPr>
        <w:t>Marmara’da</w:t>
      </w:r>
      <w:r>
        <w:rPr>
          <w:rFonts w:asciiTheme="majorHAnsi" w:hAnsiTheme="majorHAnsi"/>
          <w:b/>
          <w:sz w:val="22"/>
          <w:szCs w:val="22"/>
          <w:lang w:val="tr-TR"/>
        </w:rPr>
        <w:t xml:space="preserve"> 2- 2,5 M</w:t>
      </w:r>
      <w:r w:rsidR="00B92B2E" w:rsidRPr="001F020F">
        <w:rPr>
          <w:rFonts w:asciiTheme="majorHAnsi" w:hAnsiTheme="majorHAnsi"/>
          <w:b/>
          <w:sz w:val="22"/>
          <w:szCs w:val="22"/>
          <w:lang w:val="tr-TR"/>
        </w:rPr>
        <w:t xml:space="preserve">etre </w:t>
      </w:r>
      <w:proofErr w:type="spellStart"/>
      <w:r w:rsidR="00B92B2E" w:rsidRPr="001F020F">
        <w:rPr>
          <w:rFonts w:asciiTheme="majorHAnsi" w:hAnsiTheme="majorHAnsi"/>
          <w:b/>
          <w:sz w:val="22"/>
          <w:szCs w:val="22"/>
          <w:lang w:val="tr-TR"/>
        </w:rPr>
        <w:t>tsunami</w:t>
      </w:r>
      <w:proofErr w:type="spellEnd"/>
      <w:r w:rsidR="00B92B2E" w:rsidRPr="001F020F">
        <w:rPr>
          <w:rFonts w:asciiTheme="majorHAnsi" w:hAnsiTheme="majorHAnsi"/>
          <w:b/>
          <w:sz w:val="22"/>
          <w:szCs w:val="22"/>
          <w:lang w:val="tr-TR"/>
        </w:rPr>
        <w:t xml:space="preserve"> bekl</w:t>
      </w:r>
      <w:r>
        <w:rPr>
          <w:rFonts w:asciiTheme="majorHAnsi" w:hAnsiTheme="majorHAnsi"/>
          <w:b/>
          <w:sz w:val="22"/>
          <w:szCs w:val="22"/>
          <w:lang w:val="tr-TR"/>
        </w:rPr>
        <w:t>eyebiliriz”</w:t>
      </w:r>
    </w:p>
    <w:p w14:paraId="1F8D01A1" w14:textId="728E6B1B" w:rsidR="00B92B2E" w:rsidRDefault="007B5CD0" w:rsidP="00DD3C2F">
      <w:pPr>
        <w:spacing w:after="0" w:line="276" w:lineRule="auto"/>
        <w:contextualSpacing/>
        <w:jc w:val="both"/>
        <w:rPr>
          <w:rFonts w:asciiTheme="majorHAnsi" w:hAnsiTheme="majorHAnsi"/>
          <w:sz w:val="22"/>
          <w:szCs w:val="22"/>
          <w:lang w:val="tr-TR"/>
        </w:rPr>
      </w:pPr>
      <w:r>
        <w:rPr>
          <w:rFonts w:asciiTheme="majorHAnsi" w:hAnsiTheme="majorHAnsi"/>
          <w:sz w:val="22"/>
          <w:szCs w:val="22"/>
          <w:lang w:val="tr-TR"/>
        </w:rPr>
        <w:t>T</w:t>
      </w:r>
      <w:r w:rsidR="004618A6" w:rsidRPr="000844D8">
        <w:rPr>
          <w:rFonts w:asciiTheme="majorHAnsi" w:hAnsiTheme="majorHAnsi"/>
          <w:sz w:val="22"/>
          <w:szCs w:val="22"/>
          <w:lang w:val="tr-TR"/>
        </w:rPr>
        <w:t>üm bilimsel çalışmaların depremin yeri ve büyüklüğü konusunda bir veri sağladığını ancak bugünkü teknoloji ile dünyada hiçbi</w:t>
      </w:r>
      <w:r w:rsidR="000844D8" w:rsidRPr="000844D8">
        <w:rPr>
          <w:rFonts w:asciiTheme="majorHAnsi" w:hAnsiTheme="majorHAnsi"/>
          <w:sz w:val="22"/>
          <w:szCs w:val="22"/>
          <w:lang w:val="tr-TR"/>
        </w:rPr>
        <w:t>r bilimsel çalışmanın depremin</w:t>
      </w:r>
      <w:r w:rsidR="004618A6" w:rsidRPr="000844D8">
        <w:rPr>
          <w:rFonts w:asciiTheme="majorHAnsi" w:hAnsiTheme="majorHAnsi"/>
          <w:sz w:val="22"/>
          <w:szCs w:val="22"/>
          <w:lang w:val="tr-TR"/>
        </w:rPr>
        <w:t xml:space="preserve"> zamanını </w:t>
      </w:r>
      <w:r>
        <w:rPr>
          <w:rFonts w:asciiTheme="majorHAnsi" w:hAnsiTheme="majorHAnsi"/>
          <w:sz w:val="22"/>
          <w:szCs w:val="22"/>
          <w:lang w:val="tr-TR"/>
        </w:rPr>
        <w:t xml:space="preserve">önceden </w:t>
      </w:r>
      <w:r w:rsidR="004618A6" w:rsidRPr="000844D8">
        <w:rPr>
          <w:rFonts w:asciiTheme="majorHAnsi" w:hAnsiTheme="majorHAnsi"/>
          <w:sz w:val="22"/>
          <w:szCs w:val="22"/>
          <w:lang w:val="tr-TR"/>
        </w:rPr>
        <w:t>belirlemeye yetmediğinin altını çizen Özener, “Dünyada depremleri önceden tahmin eden kabul edilmiş bir bi</w:t>
      </w:r>
      <w:r w:rsidR="000844D8" w:rsidRPr="000844D8">
        <w:rPr>
          <w:rFonts w:asciiTheme="majorHAnsi" w:hAnsiTheme="majorHAnsi"/>
          <w:sz w:val="22"/>
          <w:szCs w:val="22"/>
          <w:lang w:val="tr-TR"/>
        </w:rPr>
        <w:t>limsel çalışma bulunmamaktadır</w:t>
      </w:r>
      <w:r w:rsidR="001F020F">
        <w:rPr>
          <w:rFonts w:asciiTheme="majorHAnsi" w:hAnsiTheme="majorHAnsi"/>
          <w:sz w:val="22"/>
          <w:szCs w:val="22"/>
          <w:lang w:val="tr-TR"/>
        </w:rPr>
        <w:t>. Marmara’da 7’nin üzerinde bir deprem olacağını biliyoruz. Ama zamanını bilmiyoruz. Bu nedenle bugün olacak gibi hazırlıklı olmalıyız</w:t>
      </w:r>
      <w:r w:rsidR="00B92B2E">
        <w:rPr>
          <w:rFonts w:asciiTheme="majorHAnsi" w:hAnsiTheme="majorHAnsi"/>
          <w:sz w:val="22"/>
          <w:szCs w:val="22"/>
          <w:lang w:val="tr-TR"/>
        </w:rPr>
        <w:t>” d</w:t>
      </w:r>
      <w:r w:rsidR="000844D8" w:rsidRPr="000844D8">
        <w:rPr>
          <w:rFonts w:asciiTheme="majorHAnsi" w:hAnsiTheme="majorHAnsi"/>
          <w:sz w:val="22"/>
          <w:szCs w:val="22"/>
          <w:lang w:val="tr-TR"/>
        </w:rPr>
        <w:t xml:space="preserve">edi. </w:t>
      </w:r>
      <w:r w:rsidR="00B92B2E">
        <w:rPr>
          <w:rFonts w:asciiTheme="majorHAnsi" w:hAnsiTheme="majorHAnsi"/>
          <w:sz w:val="22"/>
          <w:szCs w:val="22"/>
          <w:lang w:val="tr-TR"/>
        </w:rPr>
        <w:t>Ö</w:t>
      </w:r>
      <w:r w:rsidR="00513331">
        <w:rPr>
          <w:rFonts w:asciiTheme="majorHAnsi" w:hAnsiTheme="majorHAnsi"/>
          <w:sz w:val="22"/>
          <w:szCs w:val="22"/>
          <w:lang w:val="tr-TR"/>
        </w:rPr>
        <w:t>zener</w:t>
      </w:r>
      <w:r w:rsidR="00B92B2E">
        <w:rPr>
          <w:rFonts w:asciiTheme="majorHAnsi" w:hAnsiTheme="majorHAnsi"/>
          <w:sz w:val="22"/>
          <w:szCs w:val="22"/>
          <w:lang w:val="tr-TR"/>
        </w:rPr>
        <w:t xml:space="preserve"> a</w:t>
      </w:r>
      <w:r w:rsidR="00513331">
        <w:rPr>
          <w:rFonts w:asciiTheme="majorHAnsi" w:hAnsiTheme="majorHAnsi"/>
          <w:sz w:val="22"/>
          <w:szCs w:val="22"/>
          <w:lang w:val="tr-TR"/>
        </w:rPr>
        <w:t xml:space="preserve">yrıca Enstitü bünyesinde bulunan Bölgesel Deprem ve </w:t>
      </w:r>
      <w:proofErr w:type="spellStart"/>
      <w:r w:rsidR="00513331">
        <w:rPr>
          <w:rFonts w:asciiTheme="majorHAnsi" w:hAnsiTheme="majorHAnsi"/>
          <w:sz w:val="22"/>
          <w:szCs w:val="22"/>
          <w:lang w:val="tr-TR"/>
        </w:rPr>
        <w:t>Tsunami</w:t>
      </w:r>
      <w:proofErr w:type="spellEnd"/>
      <w:r w:rsidR="00513331">
        <w:rPr>
          <w:rFonts w:asciiTheme="majorHAnsi" w:hAnsiTheme="majorHAnsi"/>
          <w:sz w:val="22"/>
          <w:szCs w:val="22"/>
          <w:lang w:val="tr-TR"/>
        </w:rPr>
        <w:t xml:space="preserve"> İ</w:t>
      </w:r>
      <w:r w:rsidR="00B62C9D">
        <w:rPr>
          <w:rFonts w:asciiTheme="majorHAnsi" w:hAnsiTheme="majorHAnsi"/>
          <w:sz w:val="22"/>
          <w:szCs w:val="22"/>
          <w:lang w:val="tr-TR"/>
        </w:rPr>
        <w:t>zleme-Değerlendirme Merkezi ile Doğu</w:t>
      </w:r>
      <w:r w:rsidR="00513331">
        <w:rPr>
          <w:rFonts w:asciiTheme="majorHAnsi" w:hAnsiTheme="majorHAnsi"/>
          <w:sz w:val="22"/>
          <w:szCs w:val="22"/>
          <w:lang w:val="tr-TR"/>
        </w:rPr>
        <w:t xml:space="preserve"> Akdeniz</w:t>
      </w:r>
      <w:r w:rsidR="00B62C9D">
        <w:rPr>
          <w:rFonts w:asciiTheme="majorHAnsi" w:hAnsiTheme="majorHAnsi"/>
          <w:sz w:val="22"/>
          <w:szCs w:val="22"/>
          <w:lang w:val="tr-TR"/>
        </w:rPr>
        <w:t xml:space="preserve">, Ege, Karadeniz ve </w:t>
      </w:r>
      <w:r w:rsidR="00513331">
        <w:rPr>
          <w:rFonts w:asciiTheme="majorHAnsi" w:hAnsiTheme="majorHAnsi"/>
          <w:sz w:val="22"/>
          <w:szCs w:val="22"/>
          <w:lang w:val="tr-TR"/>
        </w:rPr>
        <w:t xml:space="preserve">bağlantılı denizler için </w:t>
      </w:r>
      <w:proofErr w:type="spellStart"/>
      <w:r w:rsidR="00B62C9D">
        <w:rPr>
          <w:rFonts w:asciiTheme="majorHAnsi" w:hAnsiTheme="majorHAnsi"/>
          <w:sz w:val="22"/>
          <w:szCs w:val="22"/>
          <w:lang w:val="tr-TR"/>
        </w:rPr>
        <w:t>t</w:t>
      </w:r>
      <w:r w:rsidR="00D94FDF">
        <w:rPr>
          <w:rFonts w:asciiTheme="majorHAnsi" w:hAnsiTheme="majorHAnsi"/>
          <w:sz w:val="22"/>
          <w:szCs w:val="22"/>
          <w:lang w:val="tr-TR"/>
        </w:rPr>
        <w:t>sunami</w:t>
      </w:r>
      <w:proofErr w:type="spellEnd"/>
      <w:r w:rsidR="00D94FDF">
        <w:rPr>
          <w:rFonts w:asciiTheme="majorHAnsi" w:hAnsiTheme="majorHAnsi"/>
          <w:sz w:val="22"/>
          <w:szCs w:val="22"/>
          <w:lang w:val="tr-TR"/>
        </w:rPr>
        <w:t xml:space="preserve"> uyarı mesajı </w:t>
      </w:r>
      <w:r w:rsidR="00B92B2E">
        <w:rPr>
          <w:rFonts w:asciiTheme="majorHAnsi" w:hAnsiTheme="majorHAnsi"/>
          <w:sz w:val="22"/>
          <w:szCs w:val="22"/>
          <w:lang w:val="tr-TR"/>
        </w:rPr>
        <w:t xml:space="preserve">ürettiklerini belirterek, “1033 ölçüm noktasında 30 farklı deprem senaryosu </w:t>
      </w:r>
      <w:r w:rsidR="00B62C9D">
        <w:rPr>
          <w:rFonts w:asciiTheme="majorHAnsi" w:hAnsiTheme="majorHAnsi"/>
          <w:sz w:val="22"/>
          <w:szCs w:val="22"/>
          <w:lang w:val="tr-TR"/>
        </w:rPr>
        <w:t>çalışıldı.</w:t>
      </w:r>
      <w:r w:rsidR="00B92B2E">
        <w:rPr>
          <w:rFonts w:asciiTheme="majorHAnsi" w:hAnsiTheme="majorHAnsi"/>
          <w:sz w:val="22"/>
          <w:szCs w:val="22"/>
          <w:lang w:val="tr-TR"/>
        </w:rPr>
        <w:t xml:space="preserve"> Marmara’da olası bir </w:t>
      </w:r>
      <w:proofErr w:type="spellStart"/>
      <w:r w:rsidR="00B92B2E">
        <w:rPr>
          <w:rFonts w:asciiTheme="majorHAnsi" w:hAnsiTheme="majorHAnsi"/>
          <w:sz w:val="22"/>
          <w:szCs w:val="22"/>
          <w:lang w:val="tr-TR"/>
        </w:rPr>
        <w:t>tsunami</w:t>
      </w:r>
      <w:proofErr w:type="spellEnd"/>
      <w:r w:rsidR="00B92B2E">
        <w:rPr>
          <w:rFonts w:asciiTheme="majorHAnsi" w:hAnsiTheme="majorHAnsi"/>
          <w:sz w:val="22"/>
          <w:szCs w:val="22"/>
          <w:lang w:val="tr-TR"/>
        </w:rPr>
        <w:t xml:space="preserve"> deniz tabanı heyelanlarından kaynaklanacak. </w:t>
      </w:r>
      <w:r w:rsidR="00B62C9D">
        <w:rPr>
          <w:rFonts w:asciiTheme="majorHAnsi" w:hAnsiTheme="majorHAnsi"/>
          <w:sz w:val="22"/>
          <w:szCs w:val="22"/>
          <w:lang w:val="tr-TR"/>
        </w:rPr>
        <w:t xml:space="preserve">Senaryo sonuçları dalga yüksekliğinin </w:t>
      </w:r>
      <w:r w:rsidR="00B92B2E">
        <w:rPr>
          <w:rFonts w:asciiTheme="majorHAnsi" w:hAnsiTheme="majorHAnsi"/>
          <w:sz w:val="22"/>
          <w:szCs w:val="22"/>
          <w:lang w:val="tr-TR"/>
        </w:rPr>
        <w:t xml:space="preserve">yaklaşık </w:t>
      </w:r>
      <w:r w:rsidR="00B62C9D">
        <w:rPr>
          <w:rFonts w:asciiTheme="majorHAnsi" w:hAnsiTheme="majorHAnsi"/>
          <w:sz w:val="22"/>
          <w:szCs w:val="22"/>
          <w:lang w:val="tr-TR"/>
        </w:rPr>
        <w:t>2- 2,5 M</w:t>
      </w:r>
      <w:r w:rsidR="00B92B2E">
        <w:rPr>
          <w:rFonts w:asciiTheme="majorHAnsi" w:hAnsiTheme="majorHAnsi"/>
          <w:sz w:val="22"/>
          <w:szCs w:val="22"/>
          <w:lang w:val="tr-TR"/>
        </w:rPr>
        <w:t xml:space="preserve">etre boyunda oluşabileceğini ortaya koyuyor. Akdeniz ve Ege denizlerinde de olası büyük depremlerin ardından </w:t>
      </w:r>
      <w:proofErr w:type="spellStart"/>
      <w:r w:rsidR="00B92B2E">
        <w:rPr>
          <w:rFonts w:asciiTheme="majorHAnsi" w:hAnsiTheme="majorHAnsi"/>
          <w:sz w:val="22"/>
          <w:szCs w:val="22"/>
          <w:lang w:val="tr-TR"/>
        </w:rPr>
        <w:t>tsunami</w:t>
      </w:r>
      <w:proofErr w:type="spellEnd"/>
      <w:r w:rsidR="00B92B2E">
        <w:rPr>
          <w:rFonts w:asciiTheme="majorHAnsi" w:hAnsiTheme="majorHAnsi"/>
          <w:sz w:val="22"/>
          <w:szCs w:val="22"/>
          <w:lang w:val="tr-TR"/>
        </w:rPr>
        <w:t xml:space="preserve"> beklenebilir” d</w:t>
      </w:r>
      <w:r w:rsidR="001F020F">
        <w:rPr>
          <w:rFonts w:asciiTheme="majorHAnsi" w:hAnsiTheme="majorHAnsi"/>
          <w:sz w:val="22"/>
          <w:szCs w:val="22"/>
          <w:lang w:val="tr-TR"/>
        </w:rPr>
        <w:t xml:space="preserve">iye konuştu. </w:t>
      </w:r>
    </w:p>
    <w:p w14:paraId="5CAFE4B7" w14:textId="77777777" w:rsidR="00B62C9D" w:rsidRDefault="00B62C9D" w:rsidP="00DD3C2F">
      <w:pPr>
        <w:spacing w:after="0" w:line="276" w:lineRule="auto"/>
        <w:contextualSpacing/>
        <w:jc w:val="both"/>
        <w:rPr>
          <w:rFonts w:asciiTheme="majorHAnsi" w:hAnsiTheme="majorHAnsi"/>
          <w:sz w:val="22"/>
          <w:szCs w:val="22"/>
          <w:lang w:val="tr-TR"/>
        </w:rPr>
      </w:pPr>
    </w:p>
    <w:p w14:paraId="3C640BE0" w14:textId="77777777" w:rsidR="00B92B2E" w:rsidRPr="00B92B2E" w:rsidRDefault="00B92B2E" w:rsidP="00B92B2E">
      <w:pPr>
        <w:spacing w:after="0" w:line="276" w:lineRule="auto"/>
        <w:contextualSpacing/>
        <w:jc w:val="both"/>
        <w:rPr>
          <w:rFonts w:asciiTheme="majorHAnsi" w:hAnsiTheme="majorHAnsi"/>
          <w:b/>
          <w:sz w:val="22"/>
          <w:szCs w:val="22"/>
          <w:lang w:val="tr-TR"/>
        </w:rPr>
      </w:pPr>
      <w:r w:rsidRPr="00B92B2E">
        <w:rPr>
          <w:rFonts w:asciiTheme="majorHAnsi" w:hAnsiTheme="majorHAnsi"/>
          <w:b/>
          <w:sz w:val="22"/>
          <w:szCs w:val="22"/>
          <w:lang w:val="tr-TR"/>
        </w:rPr>
        <w:t>Bodrum’da depremler sürecek</w:t>
      </w:r>
    </w:p>
    <w:p w14:paraId="589407C4" w14:textId="339A6A49" w:rsidR="00B92B2E" w:rsidRDefault="00B92B2E" w:rsidP="00B92B2E">
      <w:pPr>
        <w:spacing w:after="0" w:line="276" w:lineRule="auto"/>
        <w:contextualSpacing/>
        <w:jc w:val="both"/>
        <w:rPr>
          <w:rFonts w:asciiTheme="majorHAnsi" w:hAnsiTheme="majorHAnsi"/>
          <w:sz w:val="22"/>
          <w:szCs w:val="22"/>
          <w:lang w:val="tr-TR"/>
        </w:rPr>
      </w:pPr>
      <w:r>
        <w:rPr>
          <w:rFonts w:asciiTheme="majorHAnsi" w:hAnsiTheme="majorHAnsi"/>
          <w:sz w:val="22"/>
          <w:szCs w:val="22"/>
          <w:lang w:val="tr-TR"/>
        </w:rPr>
        <w:t>Özener, Bodrum depremi olarak adlandırılan Gökova Körfezi’ndeki hareketliliğin bir süre daha süreceğini belirterek, “</w:t>
      </w:r>
      <w:r w:rsidRPr="000844D8">
        <w:rPr>
          <w:rFonts w:asciiTheme="majorHAnsi" w:hAnsiTheme="majorHAnsi"/>
          <w:sz w:val="22"/>
          <w:szCs w:val="22"/>
          <w:lang w:val="tr-TR"/>
        </w:rPr>
        <w:t>2004 yılında aynı bölgede meydana gelen depremin artçıları 5- 6 ay sürdü</w:t>
      </w:r>
      <w:r>
        <w:rPr>
          <w:rFonts w:asciiTheme="majorHAnsi" w:hAnsiTheme="majorHAnsi"/>
          <w:sz w:val="22"/>
          <w:szCs w:val="22"/>
          <w:lang w:val="tr-TR"/>
        </w:rPr>
        <w:t xml:space="preserve">. </w:t>
      </w:r>
      <w:r w:rsidRPr="000844D8">
        <w:rPr>
          <w:rFonts w:asciiTheme="majorHAnsi" w:hAnsiTheme="majorHAnsi"/>
          <w:sz w:val="22"/>
          <w:szCs w:val="22"/>
          <w:lang w:val="tr-TR"/>
        </w:rPr>
        <w:t xml:space="preserve">Bodrum’da da 21 Temmuz’dan bu yana 8 bin deprem oldu. Ve depremler devam edecek. Bölgenin fay </w:t>
      </w:r>
      <w:r w:rsidR="00B62C9D" w:rsidRPr="000844D8">
        <w:rPr>
          <w:rFonts w:asciiTheme="majorHAnsi" w:hAnsiTheme="majorHAnsi"/>
          <w:sz w:val="22"/>
          <w:szCs w:val="22"/>
          <w:lang w:val="tr-TR"/>
        </w:rPr>
        <w:t>karakteristiği</w:t>
      </w:r>
      <w:r w:rsidRPr="000844D8">
        <w:rPr>
          <w:rFonts w:asciiTheme="majorHAnsi" w:hAnsiTheme="majorHAnsi"/>
          <w:sz w:val="22"/>
          <w:szCs w:val="22"/>
          <w:lang w:val="tr-TR"/>
        </w:rPr>
        <w:t xml:space="preserve"> nedeniyle artçı depremlerin devam etmesini bekliyoruz” diye konuştu.   </w:t>
      </w:r>
    </w:p>
    <w:p w14:paraId="10833A4D" w14:textId="77777777" w:rsidR="001F020F" w:rsidRDefault="001F020F" w:rsidP="00B92B2E">
      <w:pPr>
        <w:spacing w:after="0" w:line="276" w:lineRule="auto"/>
        <w:contextualSpacing/>
        <w:jc w:val="both"/>
        <w:rPr>
          <w:rFonts w:asciiTheme="majorHAnsi" w:hAnsiTheme="majorHAnsi"/>
          <w:b/>
          <w:sz w:val="22"/>
          <w:szCs w:val="22"/>
          <w:lang w:val="tr-TR"/>
        </w:rPr>
      </w:pPr>
    </w:p>
    <w:p w14:paraId="68331DC4" w14:textId="3298C334" w:rsidR="00B92B2E" w:rsidRPr="00B92B2E" w:rsidRDefault="00B92B2E" w:rsidP="00B92B2E">
      <w:pPr>
        <w:spacing w:after="0" w:line="276" w:lineRule="auto"/>
        <w:contextualSpacing/>
        <w:jc w:val="both"/>
        <w:rPr>
          <w:rFonts w:asciiTheme="majorHAnsi" w:hAnsiTheme="majorHAnsi"/>
          <w:b/>
          <w:sz w:val="22"/>
          <w:szCs w:val="22"/>
          <w:lang w:val="tr-TR"/>
        </w:rPr>
      </w:pPr>
      <w:r w:rsidRPr="00B92B2E">
        <w:rPr>
          <w:rFonts w:asciiTheme="majorHAnsi" w:hAnsiTheme="majorHAnsi"/>
          <w:b/>
          <w:sz w:val="22"/>
          <w:szCs w:val="22"/>
          <w:lang w:val="tr-TR"/>
        </w:rPr>
        <w:t xml:space="preserve">Erken uyarı </w:t>
      </w:r>
      <w:r w:rsidR="00B62C9D">
        <w:rPr>
          <w:rFonts w:asciiTheme="majorHAnsi" w:hAnsiTheme="majorHAnsi"/>
          <w:b/>
          <w:sz w:val="22"/>
          <w:szCs w:val="22"/>
          <w:lang w:val="tr-TR"/>
        </w:rPr>
        <w:t>sinyalleri üretiliyor</w:t>
      </w:r>
      <w:r w:rsidRPr="00B92B2E">
        <w:rPr>
          <w:rFonts w:asciiTheme="majorHAnsi" w:hAnsiTheme="majorHAnsi"/>
          <w:b/>
          <w:sz w:val="22"/>
          <w:szCs w:val="22"/>
          <w:lang w:val="tr-TR"/>
        </w:rPr>
        <w:t xml:space="preserve"> </w:t>
      </w:r>
    </w:p>
    <w:p w14:paraId="71E0DE10" w14:textId="427EBE07" w:rsidR="00B92B2E" w:rsidRDefault="00B92B2E" w:rsidP="00B92B2E">
      <w:pPr>
        <w:spacing w:after="0" w:line="276" w:lineRule="auto"/>
        <w:jc w:val="both"/>
        <w:rPr>
          <w:rFonts w:asciiTheme="majorHAnsi" w:hAnsiTheme="majorHAnsi"/>
          <w:sz w:val="22"/>
          <w:szCs w:val="22"/>
          <w:lang w:val="tr-TR"/>
        </w:rPr>
      </w:pPr>
      <w:r w:rsidRPr="00B92B2E">
        <w:rPr>
          <w:rFonts w:asciiTheme="majorHAnsi" w:hAnsiTheme="majorHAnsi"/>
          <w:sz w:val="22"/>
          <w:szCs w:val="22"/>
          <w:lang w:val="tr-TR"/>
        </w:rPr>
        <w:t>Özene</w:t>
      </w:r>
      <w:r w:rsidRPr="00DD3C2F">
        <w:rPr>
          <w:rFonts w:asciiTheme="majorHAnsi" w:hAnsiTheme="majorHAnsi"/>
          <w:b/>
          <w:sz w:val="22"/>
          <w:szCs w:val="22"/>
          <w:lang w:val="tr-TR"/>
        </w:rPr>
        <w:t>r</w:t>
      </w:r>
      <w:r w:rsidRPr="00DD3C2F">
        <w:rPr>
          <w:rFonts w:asciiTheme="majorHAnsi" w:hAnsiTheme="majorHAnsi"/>
          <w:sz w:val="22"/>
          <w:szCs w:val="22"/>
          <w:lang w:val="tr-TR"/>
        </w:rPr>
        <w:t xml:space="preserve">, </w:t>
      </w:r>
      <w:r w:rsidRPr="004B6D99">
        <w:rPr>
          <w:rFonts w:asciiTheme="majorHAnsi" w:hAnsiTheme="majorHAnsi"/>
          <w:sz w:val="22"/>
          <w:szCs w:val="22"/>
          <w:lang w:val="tr-TR"/>
        </w:rPr>
        <w:t>“</w:t>
      </w:r>
      <w:r>
        <w:rPr>
          <w:rFonts w:asciiTheme="majorHAnsi" w:hAnsiTheme="majorHAnsi"/>
          <w:sz w:val="22"/>
          <w:szCs w:val="22"/>
          <w:lang w:val="tr-TR"/>
        </w:rPr>
        <w:t xml:space="preserve">İstanbul çevresine kurmuş olduğumuz </w:t>
      </w:r>
      <w:proofErr w:type="spellStart"/>
      <w:r>
        <w:rPr>
          <w:rFonts w:asciiTheme="majorHAnsi" w:hAnsiTheme="majorHAnsi"/>
          <w:sz w:val="22"/>
          <w:szCs w:val="22"/>
          <w:lang w:val="tr-TR"/>
        </w:rPr>
        <w:t>derinkuyu</w:t>
      </w:r>
      <w:proofErr w:type="spellEnd"/>
      <w:r>
        <w:rPr>
          <w:rFonts w:asciiTheme="majorHAnsi" w:hAnsiTheme="majorHAnsi"/>
          <w:sz w:val="22"/>
          <w:szCs w:val="22"/>
          <w:lang w:val="tr-TR"/>
        </w:rPr>
        <w:t xml:space="preserve"> gerinim ölçer sistemleri, fay üzerine tesis ettiğimiz </w:t>
      </w:r>
      <w:proofErr w:type="spellStart"/>
      <w:r>
        <w:rPr>
          <w:rFonts w:asciiTheme="majorHAnsi" w:hAnsiTheme="majorHAnsi"/>
          <w:sz w:val="22"/>
          <w:szCs w:val="22"/>
          <w:lang w:val="tr-TR"/>
        </w:rPr>
        <w:t>kripmetre</w:t>
      </w:r>
      <w:proofErr w:type="spellEnd"/>
      <w:r>
        <w:rPr>
          <w:rFonts w:asciiTheme="majorHAnsi" w:hAnsiTheme="majorHAnsi"/>
          <w:sz w:val="22"/>
          <w:szCs w:val="22"/>
          <w:lang w:val="tr-TR"/>
        </w:rPr>
        <w:t xml:space="preserve"> istasyonları, Marmara Denizi tabanına</w:t>
      </w:r>
      <w:r w:rsidRPr="004B6D99">
        <w:rPr>
          <w:rFonts w:asciiTheme="majorHAnsi" w:hAnsiTheme="majorHAnsi"/>
          <w:sz w:val="22"/>
          <w:szCs w:val="22"/>
          <w:lang w:val="tr-TR"/>
        </w:rPr>
        <w:t xml:space="preserve"> yerleştirdiğimiz sismik, elektromanyetik ve </w:t>
      </w:r>
      <w:proofErr w:type="spellStart"/>
      <w:r>
        <w:rPr>
          <w:rFonts w:asciiTheme="majorHAnsi" w:hAnsiTheme="majorHAnsi"/>
          <w:sz w:val="22"/>
          <w:szCs w:val="22"/>
          <w:lang w:val="tr-TR"/>
        </w:rPr>
        <w:t>ekstensometre</w:t>
      </w:r>
      <w:proofErr w:type="spellEnd"/>
      <w:r>
        <w:rPr>
          <w:rFonts w:asciiTheme="majorHAnsi" w:hAnsiTheme="majorHAnsi"/>
          <w:sz w:val="22"/>
          <w:szCs w:val="22"/>
          <w:lang w:val="tr-TR"/>
        </w:rPr>
        <w:t xml:space="preserve"> gibi </w:t>
      </w:r>
      <w:proofErr w:type="spellStart"/>
      <w:r w:rsidRPr="004B6D99">
        <w:rPr>
          <w:rFonts w:asciiTheme="majorHAnsi" w:hAnsiTheme="majorHAnsi"/>
          <w:sz w:val="22"/>
          <w:szCs w:val="22"/>
          <w:lang w:val="tr-TR"/>
        </w:rPr>
        <w:t>jeodezik</w:t>
      </w:r>
      <w:proofErr w:type="spellEnd"/>
      <w:r w:rsidRPr="004B6D99">
        <w:rPr>
          <w:rFonts w:asciiTheme="majorHAnsi" w:hAnsiTheme="majorHAnsi"/>
          <w:sz w:val="22"/>
          <w:szCs w:val="22"/>
          <w:lang w:val="tr-TR"/>
        </w:rPr>
        <w:t xml:space="preserve"> cihazlarla, yerin sismik ve iletkenlik ya</w:t>
      </w:r>
      <w:r w:rsidR="00B62C9D">
        <w:rPr>
          <w:rFonts w:asciiTheme="majorHAnsi" w:hAnsiTheme="majorHAnsi"/>
          <w:sz w:val="22"/>
          <w:szCs w:val="22"/>
          <w:lang w:val="tr-TR"/>
        </w:rPr>
        <w:t>pısını</w:t>
      </w:r>
      <w:r w:rsidRPr="000060C4">
        <w:rPr>
          <w:rFonts w:asciiTheme="majorHAnsi" w:hAnsiTheme="majorHAnsi"/>
          <w:sz w:val="22"/>
          <w:szCs w:val="22"/>
          <w:lang w:val="tr-TR"/>
        </w:rPr>
        <w:t xml:space="preserve"> ve faydaki hareketleri </w:t>
      </w:r>
      <w:r w:rsidRPr="004B6D99">
        <w:rPr>
          <w:rFonts w:asciiTheme="majorHAnsi" w:hAnsiTheme="majorHAnsi"/>
          <w:sz w:val="22"/>
          <w:szCs w:val="22"/>
          <w:lang w:val="tr-TR"/>
        </w:rPr>
        <w:t xml:space="preserve">izleyebiliyoruz. </w:t>
      </w:r>
      <w:r w:rsidR="001F020F">
        <w:rPr>
          <w:rFonts w:asciiTheme="majorHAnsi" w:hAnsiTheme="majorHAnsi"/>
          <w:sz w:val="22"/>
          <w:szCs w:val="22"/>
          <w:lang w:val="tr-TR"/>
        </w:rPr>
        <w:t>Ayrıca, D</w:t>
      </w:r>
      <w:r>
        <w:rPr>
          <w:rFonts w:asciiTheme="majorHAnsi" w:hAnsiTheme="majorHAnsi"/>
          <w:sz w:val="22"/>
          <w:szCs w:val="22"/>
          <w:lang w:val="tr-TR"/>
        </w:rPr>
        <w:t xml:space="preserve">eprem </w:t>
      </w:r>
      <w:r w:rsidRPr="00DD3C2F">
        <w:rPr>
          <w:rFonts w:asciiTheme="majorHAnsi" w:hAnsiTheme="majorHAnsi"/>
          <w:sz w:val="22"/>
          <w:szCs w:val="22"/>
          <w:lang w:val="tr-TR"/>
        </w:rPr>
        <w:t>Erken Uyarı Sistemi</w:t>
      </w:r>
      <w:r w:rsidR="001F020F">
        <w:rPr>
          <w:rFonts w:asciiTheme="majorHAnsi" w:hAnsiTheme="majorHAnsi"/>
          <w:sz w:val="22"/>
          <w:szCs w:val="22"/>
          <w:lang w:val="tr-TR"/>
        </w:rPr>
        <w:t xml:space="preserve"> </w:t>
      </w:r>
      <w:r w:rsidRPr="00DD3C2F">
        <w:rPr>
          <w:rFonts w:asciiTheme="majorHAnsi" w:hAnsiTheme="majorHAnsi"/>
          <w:sz w:val="22"/>
          <w:szCs w:val="22"/>
          <w:lang w:val="tr-TR"/>
        </w:rPr>
        <w:t xml:space="preserve">ile </w:t>
      </w:r>
      <w:r w:rsidRPr="004B6D99">
        <w:rPr>
          <w:rFonts w:asciiTheme="majorHAnsi" w:hAnsiTheme="majorHAnsi"/>
          <w:sz w:val="22"/>
          <w:szCs w:val="22"/>
          <w:lang w:val="tr-TR"/>
        </w:rPr>
        <w:t>gerçekleşen depremlerin yeri ve büyüklüğünü saniyeler içinde belirleyebilmekteyiz.  Erken uyarı istasyonları ile veri merkezi arasındaki iletişim fiber optik hatlar üzerinden sağlanmakta ve tüm bağlantılar uydu alt yapısı ile yedeklen</w:t>
      </w:r>
      <w:r w:rsidR="001F020F">
        <w:rPr>
          <w:rFonts w:asciiTheme="majorHAnsi" w:hAnsiTheme="majorHAnsi"/>
          <w:sz w:val="22"/>
          <w:szCs w:val="22"/>
          <w:lang w:val="tr-TR"/>
        </w:rPr>
        <w:t xml:space="preserve">iyor. </w:t>
      </w:r>
      <w:r>
        <w:rPr>
          <w:rFonts w:asciiTheme="majorHAnsi" w:hAnsiTheme="majorHAnsi"/>
          <w:sz w:val="22"/>
          <w:szCs w:val="22"/>
          <w:lang w:val="tr-TR"/>
        </w:rPr>
        <w:t>Bu sistemi İGDAŞ ve Marmar</w:t>
      </w:r>
      <w:r w:rsidR="00B62C9D">
        <w:rPr>
          <w:rFonts w:asciiTheme="majorHAnsi" w:hAnsiTheme="majorHAnsi"/>
          <w:sz w:val="22"/>
          <w:szCs w:val="22"/>
          <w:lang w:val="tr-TR"/>
        </w:rPr>
        <w:t>ay da kullanmakta ve depremden 5</w:t>
      </w:r>
      <w:r>
        <w:rPr>
          <w:rFonts w:asciiTheme="majorHAnsi" w:hAnsiTheme="majorHAnsi"/>
          <w:sz w:val="22"/>
          <w:szCs w:val="22"/>
          <w:lang w:val="tr-TR"/>
        </w:rPr>
        <w:t>-</w:t>
      </w:r>
      <w:r w:rsidR="00B62C9D">
        <w:rPr>
          <w:rFonts w:asciiTheme="majorHAnsi" w:hAnsiTheme="majorHAnsi"/>
          <w:sz w:val="22"/>
          <w:szCs w:val="22"/>
          <w:lang w:val="tr-TR"/>
        </w:rPr>
        <w:t>7</w:t>
      </w:r>
      <w:r>
        <w:rPr>
          <w:rFonts w:asciiTheme="majorHAnsi" w:hAnsiTheme="majorHAnsi"/>
          <w:sz w:val="22"/>
          <w:szCs w:val="22"/>
          <w:lang w:val="tr-TR"/>
        </w:rPr>
        <w:t xml:space="preserve"> saniye önce önlem alabilecek veri almakta” dedi.</w:t>
      </w:r>
    </w:p>
    <w:p w14:paraId="5AB410E2" w14:textId="77777777" w:rsidR="00B92B2E" w:rsidRDefault="00B92B2E" w:rsidP="00B92B2E">
      <w:pPr>
        <w:spacing w:after="0" w:line="276" w:lineRule="auto"/>
        <w:jc w:val="both"/>
        <w:rPr>
          <w:rFonts w:asciiTheme="majorHAnsi" w:hAnsiTheme="majorHAnsi"/>
          <w:sz w:val="22"/>
          <w:szCs w:val="22"/>
          <w:lang w:val="tr-TR"/>
        </w:rPr>
      </w:pPr>
      <w:bookmarkStart w:id="0" w:name="_GoBack"/>
      <w:bookmarkEnd w:id="0"/>
    </w:p>
    <w:p w14:paraId="73B2DCB3" w14:textId="77777777" w:rsidR="00B92B2E" w:rsidRPr="00DD3C2F" w:rsidRDefault="00B92B2E" w:rsidP="00C55CB7">
      <w:pPr>
        <w:spacing w:after="0" w:line="276" w:lineRule="auto"/>
        <w:contextualSpacing/>
        <w:jc w:val="both"/>
        <w:rPr>
          <w:rFonts w:asciiTheme="majorHAnsi" w:hAnsiTheme="majorHAnsi"/>
          <w:sz w:val="22"/>
          <w:szCs w:val="22"/>
          <w:lang w:val="tr-TR"/>
        </w:rPr>
      </w:pPr>
    </w:p>
    <w:p w14:paraId="34A13FBE" w14:textId="77777777" w:rsidR="002E384E" w:rsidRDefault="002E384E" w:rsidP="002E384E">
      <w:pPr>
        <w:spacing w:after="0" w:line="276" w:lineRule="auto"/>
        <w:jc w:val="center"/>
        <w:rPr>
          <w:rFonts w:asciiTheme="majorHAnsi" w:hAnsiTheme="majorHAnsi" w:cs="Arial"/>
          <w:b/>
          <w:sz w:val="22"/>
          <w:szCs w:val="22"/>
          <w:shd w:val="clear" w:color="auto" w:fill="FFFFFF"/>
          <w:lang w:val="tr-TR"/>
        </w:rPr>
      </w:pPr>
      <w:r>
        <w:rPr>
          <w:rFonts w:asciiTheme="majorHAnsi" w:hAnsiTheme="majorHAnsi" w:cs="Arial"/>
          <w:b/>
          <w:sz w:val="22"/>
          <w:szCs w:val="22"/>
          <w:shd w:val="clear" w:color="auto" w:fill="FFFFFF"/>
          <w:lang w:val="tr-TR"/>
        </w:rPr>
        <w:t>-*-</w:t>
      </w:r>
    </w:p>
    <w:p w14:paraId="29172E85" w14:textId="77777777" w:rsidR="001C5A25" w:rsidRDefault="001C5A25" w:rsidP="002E384E">
      <w:pPr>
        <w:spacing w:after="0"/>
        <w:jc w:val="center"/>
        <w:rPr>
          <w:rFonts w:asciiTheme="majorHAnsi" w:hAnsiTheme="majorHAnsi"/>
          <w:b/>
          <w:sz w:val="22"/>
          <w:szCs w:val="22"/>
          <w:lang w:val="tr-TR"/>
        </w:rPr>
      </w:pPr>
    </w:p>
    <w:p w14:paraId="79607DA1" w14:textId="2FABE8DD" w:rsidR="00A03698" w:rsidRDefault="00AF5823" w:rsidP="00A03698">
      <w:pPr>
        <w:spacing w:after="0"/>
        <w:jc w:val="center"/>
        <w:rPr>
          <w:rFonts w:asciiTheme="majorHAnsi" w:hAnsiTheme="majorHAnsi"/>
          <w:b/>
          <w:sz w:val="22"/>
          <w:szCs w:val="22"/>
          <w:lang w:val="tr-TR"/>
        </w:rPr>
      </w:pPr>
      <w:r w:rsidRPr="004D2CE3">
        <w:rPr>
          <w:rFonts w:asciiTheme="majorHAnsi" w:hAnsiTheme="majorHAnsi"/>
          <w:b/>
          <w:sz w:val="22"/>
          <w:szCs w:val="22"/>
          <w:lang w:val="tr-TR"/>
        </w:rPr>
        <w:t>Basın Bilgi: Ebru Kalu – desiBel Ajans / 0532 691 82 56</w:t>
      </w:r>
      <w:r w:rsidR="001F020F">
        <w:rPr>
          <w:rFonts w:asciiTheme="majorHAnsi" w:hAnsiTheme="majorHAnsi"/>
          <w:b/>
          <w:sz w:val="22"/>
          <w:szCs w:val="22"/>
          <w:lang w:val="tr-TR"/>
        </w:rPr>
        <w:t xml:space="preserve"> ebru.kalu@desibelajans.com</w:t>
      </w:r>
    </w:p>
    <w:p w14:paraId="05C0771D" w14:textId="77777777" w:rsidR="00A03698" w:rsidRDefault="00A03698" w:rsidP="00A03698">
      <w:pPr>
        <w:spacing w:after="0"/>
        <w:jc w:val="center"/>
        <w:rPr>
          <w:rFonts w:asciiTheme="majorHAnsi" w:hAnsiTheme="majorHAnsi"/>
          <w:b/>
          <w:sz w:val="22"/>
          <w:szCs w:val="22"/>
          <w:lang w:val="tr-TR"/>
        </w:rPr>
      </w:pPr>
    </w:p>
    <w:p w14:paraId="43A63D1F" w14:textId="77777777" w:rsidR="00A03698" w:rsidRDefault="00A03698" w:rsidP="00A03698">
      <w:pPr>
        <w:spacing w:after="0"/>
        <w:jc w:val="center"/>
        <w:rPr>
          <w:rFonts w:asciiTheme="majorHAnsi" w:hAnsiTheme="majorHAnsi"/>
          <w:b/>
          <w:sz w:val="22"/>
          <w:szCs w:val="22"/>
          <w:lang w:val="tr-TR"/>
        </w:rPr>
      </w:pPr>
    </w:p>
    <w:p w14:paraId="5B83A0D5" w14:textId="77777777" w:rsidR="00A03698" w:rsidRPr="004D2CE3" w:rsidRDefault="00A03698" w:rsidP="00A03698">
      <w:pPr>
        <w:spacing w:after="0"/>
        <w:jc w:val="center"/>
        <w:rPr>
          <w:rFonts w:asciiTheme="majorHAnsi" w:hAnsiTheme="majorHAnsi"/>
          <w:b/>
          <w:sz w:val="22"/>
          <w:szCs w:val="22"/>
          <w:lang w:val="tr-TR"/>
        </w:rPr>
      </w:pPr>
    </w:p>
    <w:sectPr w:rsidR="00A03698" w:rsidRPr="004D2CE3" w:rsidSect="00593DBB">
      <w:headerReference w:type="default" r:id="rId7"/>
      <w:pgSz w:w="11900" w:h="16840"/>
      <w:pgMar w:top="851" w:right="1134" w:bottom="567"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E8FF" w14:textId="77777777" w:rsidR="008A19DB" w:rsidRDefault="008A19DB" w:rsidP="002E384E">
      <w:pPr>
        <w:spacing w:after="0"/>
      </w:pPr>
      <w:r>
        <w:separator/>
      </w:r>
    </w:p>
  </w:endnote>
  <w:endnote w:type="continuationSeparator" w:id="0">
    <w:p w14:paraId="74167FE2" w14:textId="77777777" w:rsidR="008A19DB" w:rsidRDefault="008A19DB" w:rsidP="002E38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AA220" w14:textId="77777777" w:rsidR="008A19DB" w:rsidRDefault="008A19DB" w:rsidP="002E384E">
      <w:pPr>
        <w:spacing w:after="0"/>
      </w:pPr>
      <w:r>
        <w:separator/>
      </w:r>
    </w:p>
  </w:footnote>
  <w:footnote w:type="continuationSeparator" w:id="0">
    <w:p w14:paraId="211C21E7" w14:textId="77777777" w:rsidR="008A19DB" w:rsidRDefault="008A19DB" w:rsidP="002E38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84E49" w14:textId="56495E52" w:rsidR="00513331" w:rsidRDefault="00BF13D7" w:rsidP="00BF13D7">
    <w:pPr>
      <w:pStyle w:val="stbilgi"/>
      <w:jc w:val="center"/>
    </w:pPr>
    <w:r>
      <w:rPr>
        <w:noProof/>
        <w:lang w:val="tr-TR" w:eastAsia="tr-TR"/>
      </w:rPr>
      <w:drawing>
        <wp:inline distT="0" distB="0" distL="0" distR="0" wp14:anchorId="0C7D6111" wp14:editId="70D85543">
          <wp:extent cx="1457325" cy="1457325"/>
          <wp:effectExtent l="0" t="0" r="9525" b="9525"/>
          <wp:docPr id="3" name="Resim 3" descr="kandill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dilli logo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817"/>
    <w:multiLevelType w:val="hybridMultilevel"/>
    <w:tmpl w:val="B90EC3D0"/>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3F960BA"/>
    <w:multiLevelType w:val="hybridMultilevel"/>
    <w:tmpl w:val="AD809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D"/>
    <w:rsid w:val="000002ED"/>
    <w:rsid w:val="000021B6"/>
    <w:rsid w:val="000060C4"/>
    <w:rsid w:val="00006265"/>
    <w:rsid w:val="00016020"/>
    <w:rsid w:val="00035BE8"/>
    <w:rsid w:val="00047654"/>
    <w:rsid w:val="00051289"/>
    <w:rsid w:val="00053A33"/>
    <w:rsid w:val="0006232F"/>
    <w:rsid w:val="000844D8"/>
    <w:rsid w:val="00092556"/>
    <w:rsid w:val="000A78AD"/>
    <w:rsid w:val="000B4935"/>
    <w:rsid w:val="000E7BDD"/>
    <w:rsid w:val="00101A1B"/>
    <w:rsid w:val="001179A0"/>
    <w:rsid w:val="00142C01"/>
    <w:rsid w:val="0016030A"/>
    <w:rsid w:val="0017506E"/>
    <w:rsid w:val="0018303B"/>
    <w:rsid w:val="0019627D"/>
    <w:rsid w:val="001C35C0"/>
    <w:rsid w:val="001C4430"/>
    <w:rsid w:val="001C455F"/>
    <w:rsid w:val="001C5A25"/>
    <w:rsid w:val="001C75F9"/>
    <w:rsid w:val="001F020F"/>
    <w:rsid w:val="001F0F47"/>
    <w:rsid w:val="002004FC"/>
    <w:rsid w:val="00213DB3"/>
    <w:rsid w:val="002266A5"/>
    <w:rsid w:val="00233468"/>
    <w:rsid w:val="002345A0"/>
    <w:rsid w:val="002369CB"/>
    <w:rsid w:val="002933C3"/>
    <w:rsid w:val="00295DBB"/>
    <w:rsid w:val="002971BF"/>
    <w:rsid w:val="002C4080"/>
    <w:rsid w:val="002E384E"/>
    <w:rsid w:val="00304872"/>
    <w:rsid w:val="00305869"/>
    <w:rsid w:val="00314689"/>
    <w:rsid w:val="0032679A"/>
    <w:rsid w:val="00354FDD"/>
    <w:rsid w:val="00371965"/>
    <w:rsid w:val="00396BE2"/>
    <w:rsid w:val="003B330A"/>
    <w:rsid w:val="003C214F"/>
    <w:rsid w:val="003C574B"/>
    <w:rsid w:val="003F0BC9"/>
    <w:rsid w:val="003F512B"/>
    <w:rsid w:val="00422890"/>
    <w:rsid w:val="00424C92"/>
    <w:rsid w:val="00457768"/>
    <w:rsid w:val="004607EE"/>
    <w:rsid w:val="004618A6"/>
    <w:rsid w:val="0046413E"/>
    <w:rsid w:val="00465C06"/>
    <w:rsid w:val="00484218"/>
    <w:rsid w:val="00496B5A"/>
    <w:rsid w:val="004A4334"/>
    <w:rsid w:val="004B484C"/>
    <w:rsid w:val="004B6D99"/>
    <w:rsid w:val="004C6515"/>
    <w:rsid w:val="004D2CE3"/>
    <w:rsid w:val="004D5519"/>
    <w:rsid w:val="004D555E"/>
    <w:rsid w:val="00513331"/>
    <w:rsid w:val="0052374F"/>
    <w:rsid w:val="00551B50"/>
    <w:rsid w:val="00556E17"/>
    <w:rsid w:val="00574144"/>
    <w:rsid w:val="00575B18"/>
    <w:rsid w:val="005850DA"/>
    <w:rsid w:val="00587275"/>
    <w:rsid w:val="00593DBB"/>
    <w:rsid w:val="005955B2"/>
    <w:rsid w:val="005A20C5"/>
    <w:rsid w:val="005B03A0"/>
    <w:rsid w:val="005B164E"/>
    <w:rsid w:val="005B334F"/>
    <w:rsid w:val="005C7106"/>
    <w:rsid w:val="005D26F8"/>
    <w:rsid w:val="005D3B97"/>
    <w:rsid w:val="005E31E1"/>
    <w:rsid w:val="00602C37"/>
    <w:rsid w:val="00624033"/>
    <w:rsid w:val="00630DA4"/>
    <w:rsid w:val="0063106B"/>
    <w:rsid w:val="00635046"/>
    <w:rsid w:val="00635D89"/>
    <w:rsid w:val="00640896"/>
    <w:rsid w:val="00650806"/>
    <w:rsid w:val="00675DB9"/>
    <w:rsid w:val="00677031"/>
    <w:rsid w:val="00684CD1"/>
    <w:rsid w:val="00686332"/>
    <w:rsid w:val="0069240E"/>
    <w:rsid w:val="00696394"/>
    <w:rsid w:val="006B0971"/>
    <w:rsid w:val="006B5DC6"/>
    <w:rsid w:val="006B6AA4"/>
    <w:rsid w:val="006B6D2D"/>
    <w:rsid w:val="006D0917"/>
    <w:rsid w:val="006E2A0B"/>
    <w:rsid w:val="006F4FC5"/>
    <w:rsid w:val="007016AB"/>
    <w:rsid w:val="0071134E"/>
    <w:rsid w:val="007261A4"/>
    <w:rsid w:val="007459EA"/>
    <w:rsid w:val="00746FE0"/>
    <w:rsid w:val="007607C9"/>
    <w:rsid w:val="00791CD1"/>
    <w:rsid w:val="007A3DEE"/>
    <w:rsid w:val="007B5CD0"/>
    <w:rsid w:val="007D7161"/>
    <w:rsid w:val="007E446C"/>
    <w:rsid w:val="00810933"/>
    <w:rsid w:val="00820C4B"/>
    <w:rsid w:val="00830E68"/>
    <w:rsid w:val="00857509"/>
    <w:rsid w:val="008668D2"/>
    <w:rsid w:val="00892816"/>
    <w:rsid w:val="008957B6"/>
    <w:rsid w:val="008A19DB"/>
    <w:rsid w:val="008B7AA2"/>
    <w:rsid w:val="008D234C"/>
    <w:rsid w:val="008F79C1"/>
    <w:rsid w:val="009175F4"/>
    <w:rsid w:val="00922C14"/>
    <w:rsid w:val="0093138A"/>
    <w:rsid w:val="0096438E"/>
    <w:rsid w:val="009678A8"/>
    <w:rsid w:val="0099479D"/>
    <w:rsid w:val="009B70B0"/>
    <w:rsid w:val="009D427F"/>
    <w:rsid w:val="009F46A6"/>
    <w:rsid w:val="009F4AA3"/>
    <w:rsid w:val="00A03698"/>
    <w:rsid w:val="00A0605E"/>
    <w:rsid w:val="00A42296"/>
    <w:rsid w:val="00A50DE0"/>
    <w:rsid w:val="00A65167"/>
    <w:rsid w:val="00A9371B"/>
    <w:rsid w:val="00AA1DD1"/>
    <w:rsid w:val="00AA69D8"/>
    <w:rsid w:val="00AD37B1"/>
    <w:rsid w:val="00AF5823"/>
    <w:rsid w:val="00AF79B8"/>
    <w:rsid w:val="00B1406D"/>
    <w:rsid w:val="00B147B6"/>
    <w:rsid w:val="00B26F88"/>
    <w:rsid w:val="00B3160F"/>
    <w:rsid w:val="00B43DDC"/>
    <w:rsid w:val="00B51EF5"/>
    <w:rsid w:val="00B619E4"/>
    <w:rsid w:val="00B62C9D"/>
    <w:rsid w:val="00B65ADC"/>
    <w:rsid w:val="00B66463"/>
    <w:rsid w:val="00B73A9A"/>
    <w:rsid w:val="00B86B20"/>
    <w:rsid w:val="00B92B2E"/>
    <w:rsid w:val="00BA4D7A"/>
    <w:rsid w:val="00BA6CA5"/>
    <w:rsid w:val="00BE6234"/>
    <w:rsid w:val="00BF13D7"/>
    <w:rsid w:val="00C55CB7"/>
    <w:rsid w:val="00C60FBF"/>
    <w:rsid w:val="00C7234B"/>
    <w:rsid w:val="00C7361E"/>
    <w:rsid w:val="00CA04C6"/>
    <w:rsid w:val="00CA156A"/>
    <w:rsid w:val="00CA3BA3"/>
    <w:rsid w:val="00CB44FB"/>
    <w:rsid w:val="00CD2C75"/>
    <w:rsid w:val="00CF3C5C"/>
    <w:rsid w:val="00D252D9"/>
    <w:rsid w:val="00D377C9"/>
    <w:rsid w:val="00D5128F"/>
    <w:rsid w:val="00D60D9B"/>
    <w:rsid w:val="00D64C0E"/>
    <w:rsid w:val="00D75541"/>
    <w:rsid w:val="00D94FDF"/>
    <w:rsid w:val="00DA21C7"/>
    <w:rsid w:val="00DA2E98"/>
    <w:rsid w:val="00DC0B1A"/>
    <w:rsid w:val="00DC3B65"/>
    <w:rsid w:val="00DC6E68"/>
    <w:rsid w:val="00DD3C2F"/>
    <w:rsid w:val="00DE372D"/>
    <w:rsid w:val="00DE6F0E"/>
    <w:rsid w:val="00E36B98"/>
    <w:rsid w:val="00E52B91"/>
    <w:rsid w:val="00E70DDA"/>
    <w:rsid w:val="00E74662"/>
    <w:rsid w:val="00E757A9"/>
    <w:rsid w:val="00E87DD4"/>
    <w:rsid w:val="00EA18D9"/>
    <w:rsid w:val="00EA3159"/>
    <w:rsid w:val="00EE5EA0"/>
    <w:rsid w:val="00F00514"/>
    <w:rsid w:val="00F0431E"/>
    <w:rsid w:val="00F40F9E"/>
    <w:rsid w:val="00F460ED"/>
    <w:rsid w:val="00F50921"/>
    <w:rsid w:val="00F52EEE"/>
    <w:rsid w:val="00F96FA8"/>
    <w:rsid w:val="00FA4E34"/>
    <w:rsid w:val="00FA7ADD"/>
    <w:rsid w:val="00FB63CE"/>
    <w:rsid w:val="00FC35D6"/>
    <w:rsid w:val="00FD2D3B"/>
    <w:rsid w:val="00FE169F"/>
    <w:rsid w:val="00FF50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FA7AB"/>
  <w15:docId w15:val="{EFDD8FE7-0A5B-47D6-BEEE-67C548826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EE"/>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635046"/>
    <w:pPr>
      <w:spacing w:beforeLines="1" w:afterLines="1"/>
    </w:pPr>
    <w:rPr>
      <w:rFonts w:ascii="Times" w:hAnsi="Times"/>
      <w:sz w:val="20"/>
      <w:szCs w:val="20"/>
    </w:rPr>
  </w:style>
  <w:style w:type="paragraph" w:styleId="AralkYok">
    <w:name w:val="No Spacing"/>
    <w:uiPriority w:val="1"/>
    <w:qFormat/>
    <w:rsid w:val="00635046"/>
    <w:pPr>
      <w:spacing w:after="0"/>
    </w:pPr>
    <w:rPr>
      <w:rFonts w:ascii="Cambria" w:eastAsia="Times New Roman" w:hAnsi="Cambria" w:cs="Times New Roman"/>
    </w:rPr>
  </w:style>
  <w:style w:type="paragraph" w:styleId="BalonMetni">
    <w:name w:val="Balloon Text"/>
    <w:basedOn w:val="Normal"/>
    <w:link w:val="BalonMetniChar"/>
    <w:semiHidden/>
    <w:unhideWhenUsed/>
    <w:rsid w:val="003B330A"/>
    <w:pPr>
      <w:spacing w:after="0"/>
    </w:pPr>
    <w:rPr>
      <w:rFonts w:ascii="Tahoma" w:hAnsi="Tahoma" w:cs="Tahoma"/>
      <w:sz w:val="16"/>
      <w:szCs w:val="16"/>
    </w:rPr>
  </w:style>
  <w:style w:type="character" w:customStyle="1" w:styleId="BalonMetniChar">
    <w:name w:val="Balon Metni Char"/>
    <w:basedOn w:val="VarsaylanParagrafYazTipi"/>
    <w:link w:val="BalonMetni"/>
    <w:semiHidden/>
    <w:rsid w:val="003B330A"/>
    <w:rPr>
      <w:rFonts w:ascii="Tahoma" w:eastAsia="Times New Roman" w:hAnsi="Tahoma" w:cs="Tahoma"/>
      <w:sz w:val="16"/>
      <w:szCs w:val="16"/>
    </w:rPr>
  </w:style>
  <w:style w:type="character" w:customStyle="1" w:styleId="apple-converted-space">
    <w:name w:val="apple-converted-space"/>
    <w:basedOn w:val="VarsaylanParagrafYazTipi"/>
    <w:rsid w:val="00C7361E"/>
  </w:style>
  <w:style w:type="paragraph" w:styleId="stbilgi">
    <w:name w:val="header"/>
    <w:basedOn w:val="Normal"/>
    <w:link w:val="stbilgiChar"/>
    <w:unhideWhenUsed/>
    <w:rsid w:val="002E384E"/>
    <w:pPr>
      <w:tabs>
        <w:tab w:val="center" w:pos="4703"/>
        <w:tab w:val="right" w:pos="9406"/>
      </w:tabs>
      <w:spacing w:after="0"/>
    </w:pPr>
  </w:style>
  <w:style w:type="character" w:customStyle="1" w:styleId="stbilgiChar">
    <w:name w:val="Üstbilgi Char"/>
    <w:basedOn w:val="VarsaylanParagrafYazTipi"/>
    <w:link w:val="stbilgi"/>
    <w:rsid w:val="002E384E"/>
    <w:rPr>
      <w:rFonts w:ascii="Cambria" w:eastAsia="Times New Roman" w:hAnsi="Cambria" w:cs="Times New Roman"/>
    </w:rPr>
  </w:style>
  <w:style w:type="paragraph" w:styleId="Altbilgi">
    <w:name w:val="footer"/>
    <w:basedOn w:val="Normal"/>
    <w:link w:val="AltbilgiChar"/>
    <w:unhideWhenUsed/>
    <w:rsid w:val="002E384E"/>
    <w:pPr>
      <w:tabs>
        <w:tab w:val="center" w:pos="4703"/>
        <w:tab w:val="right" w:pos="9406"/>
      </w:tabs>
      <w:spacing w:after="0"/>
    </w:pPr>
  </w:style>
  <w:style w:type="character" w:customStyle="1" w:styleId="AltbilgiChar">
    <w:name w:val="Altbilgi Char"/>
    <w:basedOn w:val="VarsaylanParagrafYazTipi"/>
    <w:link w:val="Altbilgi"/>
    <w:rsid w:val="002E384E"/>
    <w:rPr>
      <w:rFonts w:ascii="Cambria" w:eastAsia="Times New Roman" w:hAnsi="Cambria" w:cs="Times New Roman"/>
    </w:rPr>
  </w:style>
  <w:style w:type="character" w:styleId="AklamaBavurusu">
    <w:name w:val="annotation reference"/>
    <w:basedOn w:val="VarsaylanParagrafYazTipi"/>
    <w:semiHidden/>
    <w:unhideWhenUsed/>
    <w:rsid w:val="002E384E"/>
    <w:rPr>
      <w:sz w:val="16"/>
      <w:szCs w:val="16"/>
    </w:rPr>
  </w:style>
  <w:style w:type="paragraph" w:styleId="AklamaMetni">
    <w:name w:val="annotation text"/>
    <w:basedOn w:val="Normal"/>
    <w:link w:val="AklamaMetniChar"/>
    <w:semiHidden/>
    <w:unhideWhenUsed/>
    <w:rsid w:val="002E384E"/>
    <w:rPr>
      <w:sz w:val="20"/>
      <w:szCs w:val="20"/>
    </w:rPr>
  </w:style>
  <w:style w:type="character" w:customStyle="1" w:styleId="AklamaMetniChar">
    <w:name w:val="Açıklama Metni Char"/>
    <w:basedOn w:val="VarsaylanParagrafYazTipi"/>
    <w:link w:val="AklamaMetni"/>
    <w:semiHidden/>
    <w:rsid w:val="002E384E"/>
    <w:rPr>
      <w:rFonts w:ascii="Cambria" w:eastAsia="Times New Roman" w:hAnsi="Cambria" w:cs="Times New Roman"/>
      <w:sz w:val="20"/>
      <w:szCs w:val="20"/>
    </w:rPr>
  </w:style>
  <w:style w:type="paragraph" w:styleId="AklamaKonusu">
    <w:name w:val="annotation subject"/>
    <w:basedOn w:val="AklamaMetni"/>
    <w:next w:val="AklamaMetni"/>
    <w:link w:val="AklamaKonusuChar"/>
    <w:semiHidden/>
    <w:unhideWhenUsed/>
    <w:rsid w:val="002E384E"/>
    <w:rPr>
      <w:b/>
      <w:bCs/>
    </w:rPr>
  </w:style>
  <w:style w:type="character" w:customStyle="1" w:styleId="AklamaKonusuChar">
    <w:name w:val="Açıklama Konusu Char"/>
    <w:basedOn w:val="AklamaMetniChar"/>
    <w:link w:val="AklamaKonusu"/>
    <w:semiHidden/>
    <w:rsid w:val="002E384E"/>
    <w:rPr>
      <w:rFonts w:ascii="Cambria" w:eastAsia="Times New Roman" w:hAnsi="Cambria" w:cs="Times New Roman"/>
      <w:b/>
      <w:bCs/>
      <w:sz w:val="20"/>
      <w:szCs w:val="20"/>
    </w:rPr>
  </w:style>
  <w:style w:type="paragraph" w:styleId="ListeParagraf">
    <w:name w:val="List Paragraph"/>
    <w:basedOn w:val="Normal"/>
    <w:uiPriority w:val="34"/>
    <w:qFormat/>
    <w:rsid w:val="005D26F8"/>
    <w:pPr>
      <w:spacing w:line="276" w:lineRule="auto"/>
      <w:ind w:left="720"/>
      <w:contextualSpacing/>
    </w:pPr>
    <w:rPr>
      <w:rFonts w:asciiTheme="minorHAnsi" w:eastAsiaTheme="minorHAnsi" w:hAnsiTheme="minorHAnsi" w:cstheme="minorBidi"/>
      <w:sz w:val="22"/>
      <w:szCs w:val="22"/>
      <w:lang w:val="tr-TR"/>
    </w:rPr>
  </w:style>
  <w:style w:type="paragraph" w:customStyle="1" w:styleId="msolistparagraph0">
    <w:name w:val="msolistparagraph"/>
    <w:basedOn w:val="Normal"/>
    <w:rsid w:val="00CA156A"/>
    <w:pPr>
      <w:spacing w:after="0"/>
      <w:ind w:left="720"/>
    </w:pPr>
    <w:rPr>
      <w:rFonts w:ascii="Calibri" w:hAnsi="Calibri"/>
      <w:sz w:val="22"/>
      <w:szCs w:val="22"/>
      <w:lang w:val="tr-TR" w:eastAsia="tr-TR"/>
    </w:rPr>
  </w:style>
  <w:style w:type="paragraph" w:styleId="Dzeltme">
    <w:name w:val="Revision"/>
    <w:hidden/>
    <w:semiHidden/>
    <w:rsid w:val="00A0605E"/>
    <w:pPr>
      <w:spacing w:after="0"/>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41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823</Words>
  <Characters>4693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KOERI</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Öcal Necmioğlu</dc:creator>
  <cp:lastModifiedBy>user</cp:lastModifiedBy>
  <cp:revision>6</cp:revision>
  <cp:lastPrinted>2015-08-14T04:38:00Z</cp:lastPrinted>
  <dcterms:created xsi:type="dcterms:W3CDTF">2017-08-17T09:07:00Z</dcterms:created>
  <dcterms:modified xsi:type="dcterms:W3CDTF">2017-08-17T12:00:00Z</dcterms:modified>
</cp:coreProperties>
</file>